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49CF" w14:textId="636E0FAF" w:rsidR="00D62EF3" w:rsidRPr="00351A2B" w:rsidRDefault="00DA4879" w:rsidP="00D62EF3">
      <w:pPr>
        <w:pStyle w:val="a8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Методические указания и з</w:t>
      </w:r>
      <w:r w:rsidR="00D62EF3" w:rsidRPr="00351A2B">
        <w:rPr>
          <w:b/>
          <w:sz w:val="24"/>
          <w:szCs w:val="24"/>
          <w:u w:val="single"/>
        </w:rPr>
        <w:t xml:space="preserve">адания </w:t>
      </w:r>
      <w:r w:rsidR="00D60CB6">
        <w:rPr>
          <w:b/>
          <w:sz w:val="24"/>
          <w:szCs w:val="24"/>
          <w:u w:val="single"/>
        </w:rPr>
        <w:t>для СРМ по курсу «Теории и проблемы физической химии»</w:t>
      </w:r>
      <w:r w:rsidR="00E36241">
        <w:rPr>
          <w:b/>
          <w:sz w:val="24"/>
          <w:szCs w:val="24"/>
          <w:u w:val="single"/>
        </w:rPr>
        <w:t xml:space="preserve"> на 2023-2024 учебный год</w:t>
      </w:r>
    </w:p>
    <w:p w14:paraId="743F8DEC" w14:textId="77777777" w:rsidR="00D62EF3" w:rsidRPr="00351A2B" w:rsidRDefault="00D62EF3" w:rsidP="00D62EF3">
      <w:pPr>
        <w:pStyle w:val="a8"/>
        <w:ind w:left="0"/>
        <w:jc w:val="center"/>
        <w:rPr>
          <w:sz w:val="24"/>
          <w:szCs w:val="24"/>
        </w:rPr>
      </w:pPr>
    </w:p>
    <w:p w14:paraId="45347D29" w14:textId="77777777" w:rsidR="00D62EF3" w:rsidRPr="00351A2B" w:rsidRDefault="00D62EF3" w:rsidP="00D62EF3">
      <w:pPr>
        <w:pStyle w:val="a8"/>
        <w:ind w:left="0"/>
        <w:rPr>
          <w:sz w:val="24"/>
          <w:szCs w:val="24"/>
        </w:rPr>
      </w:pPr>
    </w:p>
    <w:p w14:paraId="09B2736D" w14:textId="77777777" w:rsidR="00D62EF3" w:rsidRPr="00351A2B" w:rsidRDefault="00D62EF3" w:rsidP="00D62EF3">
      <w:pPr>
        <w:pStyle w:val="a8"/>
        <w:ind w:left="0"/>
        <w:jc w:val="center"/>
        <w:rPr>
          <w:b/>
          <w:sz w:val="24"/>
          <w:szCs w:val="24"/>
        </w:rPr>
      </w:pPr>
      <w:r w:rsidRPr="00351A2B">
        <w:rPr>
          <w:b/>
          <w:sz w:val="24"/>
          <w:szCs w:val="24"/>
        </w:rPr>
        <w:t>Модуль 1-2 Современные проблемы электрохимии</w:t>
      </w:r>
    </w:p>
    <w:p w14:paraId="1E02D4CC" w14:textId="77777777" w:rsidR="00D62EF3" w:rsidRPr="00351A2B" w:rsidRDefault="00D62EF3" w:rsidP="00D62EF3">
      <w:pPr>
        <w:pStyle w:val="a8"/>
        <w:ind w:left="0"/>
        <w:jc w:val="center"/>
        <w:rPr>
          <w:b/>
          <w:sz w:val="24"/>
          <w:szCs w:val="24"/>
        </w:rPr>
      </w:pPr>
    </w:p>
    <w:p w14:paraId="6DAA526D" w14:textId="3A953EE7" w:rsidR="00D62EF3" w:rsidRPr="00351A2B" w:rsidRDefault="00DA4879" w:rsidP="00D62EF3">
      <w:pPr>
        <w:pStyle w:val="a8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СРМ </w:t>
      </w:r>
      <w:r w:rsidR="00D62EF3" w:rsidRPr="00351A2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А</w:t>
      </w:r>
      <w:r w:rsidR="00D62EF3" w:rsidRPr="00351A2B">
        <w:rPr>
          <w:b/>
          <w:sz w:val="24"/>
          <w:szCs w:val="24"/>
        </w:rPr>
        <w:t xml:space="preserve"> - Расчеты энергии кристаллической решетки </w:t>
      </w:r>
    </w:p>
    <w:p w14:paraId="3A2901E7" w14:textId="77777777" w:rsidR="00D62EF3" w:rsidRPr="00351A2B" w:rsidRDefault="00D62EF3" w:rsidP="00D62EF3">
      <w:pPr>
        <w:pStyle w:val="a8"/>
        <w:rPr>
          <w:b/>
          <w:sz w:val="24"/>
          <w:szCs w:val="24"/>
        </w:rPr>
      </w:pPr>
    </w:p>
    <w:p w14:paraId="523AE0BF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1</w:t>
      </w:r>
      <w:r w:rsidRPr="00351A2B">
        <w:rPr>
          <w:sz w:val="24"/>
          <w:szCs w:val="24"/>
        </w:rPr>
        <w:t xml:space="preserve">. Определите значение постоянной Маделунга: а) для одномерного кристалла, образованного путем чередования положительных и отрицательных ионов единичного заряда, находящихся на расстоянии </w:t>
      </w:r>
      <w:r w:rsidRPr="00351A2B">
        <w:rPr>
          <w:i/>
          <w:sz w:val="24"/>
          <w:szCs w:val="24"/>
          <w:lang w:val="en-US"/>
        </w:rPr>
        <w:t>r</w:t>
      </w:r>
      <w:r w:rsidRPr="00351A2B">
        <w:rPr>
          <w:sz w:val="24"/>
          <w:szCs w:val="24"/>
        </w:rPr>
        <w:t xml:space="preserve"> один от другого; б) для кристаллической решетки типа </w:t>
      </w:r>
      <w:r w:rsidRPr="00351A2B">
        <w:rPr>
          <w:sz w:val="24"/>
          <w:szCs w:val="24"/>
          <w:lang w:val="en-US"/>
        </w:rPr>
        <w:t>NaCl</w:t>
      </w:r>
      <w:r w:rsidRPr="00351A2B">
        <w:rPr>
          <w:sz w:val="24"/>
          <w:szCs w:val="24"/>
        </w:rPr>
        <w:t>. Каков будет результат, если учесть только первые пять членов математического ряда?</w:t>
      </w:r>
    </w:p>
    <w:p w14:paraId="37CCD375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2</w:t>
      </w:r>
      <w:r w:rsidRPr="00351A2B">
        <w:rPr>
          <w:sz w:val="24"/>
          <w:szCs w:val="24"/>
        </w:rPr>
        <w:t xml:space="preserve">. Найдите значение параметра </w:t>
      </w:r>
      <w:r w:rsidRPr="00351A2B">
        <w:rPr>
          <w:i/>
          <w:sz w:val="24"/>
          <w:szCs w:val="24"/>
          <w:lang w:val="en-US"/>
        </w:rPr>
        <w:t>n</w:t>
      </w:r>
      <w:r w:rsidRPr="00351A2B">
        <w:rPr>
          <w:sz w:val="24"/>
          <w:szCs w:val="24"/>
        </w:rPr>
        <w:t xml:space="preserve"> в уравнении Борна для фторида лития с кристаллической решеткой типа </w:t>
      </w:r>
      <w:r w:rsidRPr="00351A2B">
        <w:rPr>
          <w:sz w:val="24"/>
          <w:szCs w:val="24"/>
          <w:lang w:val="en-US"/>
        </w:rPr>
        <w:t>NaCl</w:t>
      </w:r>
      <w:r w:rsidRPr="00351A2B">
        <w:rPr>
          <w:sz w:val="24"/>
          <w:szCs w:val="24"/>
        </w:rPr>
        <w:t xml:space="preserve">, используя значения изотермического коэффициента сжимаемости кристалла </w:t>
      </w:r>
      <w:r w:rsidRPr="00351A2B">
        <w:rPr>
          <w:i/>
          <w:sz w:val="24"/>
          <w:szCs w:val="24"/>
          <w:lang w:val="en-US"/>
        </w:rPr>
        <w:t>k</w:t>
      </w:r>
      <w:r w:rsidRPr="00351A2B">
        <w:rPr>
          <w:i/>
          <w:sz w:val="24"/>
          <w:szCs w:val="24"/>
          <w:vertAlign w:val="subscript"/>
          <w:lang w:val="en-US"/>
        </w:rPr>
        <w:t>T</w:t>
      </w:r>
      <w:r w:rsidRPr="00351A2B">
        <w:rPr>
          <w:sz w:val="24"/>
          <w:szCs w:val="24"/>
        </w:rPr>
        <w:t xml:space="preserve"> = 1,34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>10</w:t>
      </w:r>
      <w:r w:rsidRPr="00351A2B">
        <w:rPr>
          <w:sz w:val="24"/>
          <w:szCs w:val="24"/>
          <w:vertAlign w:val="superscript"/>
        </w:rPr>
        <w:t>-11</w:t>
      </w:r>
      <w:r w:rsidRPr="00351A2B">
        <w:rPr>
          <w:sz w:val="24"/>
          <w:szCs w:val="24"/>
        </w:rPr>
        <w:t xml:space="preserve"> Па и радиусов ионов по Полингу </w:t>
      </w:r>
      <w:r w:rsidRPr="00351A2B">
        <w:rPr>
          <w:position w:val="-14"/>
          <w:sz w:val="24"/>
          <w:szCs w:val="24"/>
        </w:rPr>
        <w:object w:dxaOrig="360" w:dyaOrig="380" w14:anchorId="56E3D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6pt" o:ole="">
            <v:imagedata r:id="rId5" o:title=""/>
          </v:shape>
          <o:OLEObject Type="Embed" ProgID="Equation.3" ShapeID="_x0000_i1025" DrawAspect="Content" ObjectID="_1755203929" r:id="rId6"/>
        </w:object>
      </w:r>
      <w:r w:rsidRPr="00351A2B">
        <w:rPr>
          <w:sz w:val="24"/>
          <w:szCs w:val="24"/>
        </w:rPr>
        <w:t xml:space="preserve">=0,060 и </w:t>
      </w:r>
      <w:r w:rsidRPr="00351A2B">
        <w:rPr>
          <w:position w:val="-14"/>
          <w:sz w:val="24"/>
          <w:szCs w:val="24"/>
        </w:rPr>
        <w:object w:dxaOrig="340" w:dyaOrig="380" w14:anchorId="7D7BD52C">
          <v:shape id="_x0000_i1026" type="#_x0000_t75" style="width:17.4pt;height:18.6pt" o:ole="">
            <v:imagedata r:id="rId7" o:title=""/>
          </v:shape>
          <o:OLEObject Type="Embed" ProgID="Equation.3" ShapeID="_x0000_i1026" DrawAspect="Content" ObjectID="_1755203930" r:id="rId8"/>
        </w:object>
      </w:r>
      <w:r w:rsidRPr="00351A2B">
        <w:rPr>
          <w:sz w:val="24"/>
          <w:szCs w:val="24"/>
        </w:rPr>
        <w:t>= 0,136 нм.</w:t>
      </w:r>
    </w:p>
    <w:p w14:paraId="47D901B3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3</w:t>
      </w:r>
      <w:r w:rsidRPr="00351A2B">
        <w:rPr>
          <w:sz w:val="24"/>
          <w:szCs w:val="24"/>
        </w:rPr>
        <w:t xml:space="preserve">. Вычислите энергию разрушения кристаллической решетки фторида лития по уравнениям: а) Борна; б) Борна-Майера; в) первой формуле Капустинского; г) второй формуле Капустинского, используя значения параметров </w:t>
      </w:r>
      <w:r w:rsidRPr="00351A2B">
        <w:rPr>
          <w:i/>
          <w:sz w:val="24"/>
          <w:szCs w:val="24"/>
          <w:lang w:val="en-US"/>
        </w:rPr>
        <w:t>n</w:t>
      </w:r>
      <w:r w:rsidRPr="00351A2B">
        <w:rPr>
          <w:sz w:val="24"/>
          <w:szCs w:val="24"/>
        </w:rPr>
        <w:t xml:space="preserve"> = 5,86, </w:t>
      </w:r>
      <w:r w:rsidRPr="00351A2B">
        <w:rPr>
          <w:i/>
          <w:sz w:val="24"/>
          <w:szCs w:val="24"/>
          <w:lang w:val="en-US"/>
        </w:rPr>
        <w:t>l</w:t>
      </w:r>
      <w:r w:rsidRPr="00351A2B">
        <w:rPr>
          <w:sz w:val="24"/>
          <w:szCs w:val="24"/>
        </w:rPr>
        <w:t xml:space="preserve"> = 0,029 нм, радиусов по Полингу </w:t>
      </w:r>
      <w:r w:rsidRPr="00351A2B">
        <w:rPr>
          <w:position w:val="-14"/>
          <w:sz w:val="24"/>
          <w:szCs w:val="24"/>
        </w:rPr>
        <w:object w:dxaOrig="360" w:dyaOrig="380" w14:anchorId="12ADFB23">
          <v:shape id="_x0000_i1027" type="#_x0000_t75" style="width:18pt;height:18.6pt" o:ole="">
            <v:imagedata r:id="rId9" o:title=""/>
          </v:shape>
          <o:OLEObject Type="Embed" ProgID="Equation.3" ShapeID="_x0000_i1027" DrawAspect="Content" ObjectID="_1755203931" r:id="rId10"/>
        </w:object>
      </w:r>
      <w:r w:rsidRPr="00351A2B">
        <w:rPr>
          <w:sz w:val="24"/>
          <w:szCs w:val="24"/>
        </w:rPr>
        <w:t xml:space="preserve"> = 0,060, </w:t>
      </w:r>
      <w:r w:rsidRPr="00351A2B">
        <w:rPr>
          <w:position w:val="-14"/>
          <w:sz w:val="24"/>
          <w:szCs w:val="24"/>
        </w:rPr>
        <w:object w:dxaOrig="340" w:dyaOrig="380" w14:anchorId="378834D3">
          <v:shape id="_x0000_i1028" type="#_x0000_t75" style="width:17.4pt;height:18.6pt" o:ole="">
            <v:imagedata r:id="rId11" o:title=""/>
          </v:shape>
          <o:OLEObject Type="Embed" ProgID="Equation.3" ShapeID="_x0000_i1028" DrawAspect="Content" ObjectID="_1755203932" r:id="rId12"/>
        </w:object>
      </w:r>
      <w:r w:rsidRPr="00351A2B">
        <w:rPr>
          <w:sz w:val="24"/>
          <w:szCs w:val="24"/>
        </w:rPr>
        <w:t xml:space="preserve"> = 0,136 нм.</w:t>
      </w:r>
    </w:p>
    <w:p w14:paraId="6B2313D4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</w:p>
    <w:p w14:paraId="3BBCAA1F" w14:textId="645804F0" w:rsidR="00D62EF3" w:rsidRPr="00351A2B" w:rsidRDefault="00DA4879" w:rsidP="00D62EF3">
      <w:pPr>
        <w:pStyle w:val="a8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СРМ 1Б</w:t>
      </w:r>
      <w:r w:rsidR="00D62EF3" w:rsidRPr="00351A2B">
        <w:rPr>
          <w:b/>
          <w:sz w:val="24"/>
          <w:szCs w:val="24"/>
        </w:rPr>
        <w:t xml:space="preserve"> - Расчеты энергии кристаллической решетки (индивидуальные задания по карточкам)</w:t>
      </w:r>
    </w:p>
    <w:p w14:paraId="4FD735B6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</w:p>
    <w:p w14:paraId="0E3467C7" w14:textId="77777777" w:rsidR="00D62EF3" w:rsidRPr="00351A2B" w:rsidRDefault="00D62EF3" w:rsidP="00D62EF3">
      <w:pPr>
        <w:jc w:val="center"/>
        <w:rPr>
          <w:b/>
        </w:rPr>
      </w:pPr>
      <w:r w:rsidRPr="00351A2B">
        <w:rPr>
          <w:b/>
        </w:rPr>
        <w:t>Вариант  1</w:t>
      </w:r>
    </w:p>
    <w:p w14:paraId="0B7DFCE9" w14:textId="77777777" w:rsidR="00D62EF3" w:rsidRPr="00351A2B" w:rsidRDefault="00D62EF3" w:rsidP="00D62EF3">
      <w:pPr>
        <w:numPr>
          <w:ilvl w:val="0"/>
          <w:numId w:val="2"/>
        </w:numPr>
        <w:tabs>
          <w:tab w:val="clear" w:pos="750"/>
          <w:tab w:val="num" w:pos="0"/>
        </w:tabs>
        <w:ind w:left="0" w:firstLine="360"/>
        <w:jc w:val="both"/>
      </w:pPr>
      <w:r w:rsidRPr="00351A2B">
        <w:t>Вычислите энергию кристаллической решетки бромида калия (</w:t>
      </w:r>
      <w:r w:rsidRPr="00351A2B">
        <w:rPr>
          <w:position w:val="-14"/>
        </w:rPr>
        <w:object w:dxaOrig="360" w:dyaOrig="380" w14:anchorId="7F5F4496">
          <v:shape id="_x0000_i1029" type="#_x0000_t75" style="width:18pt;height:18.6pt" o:ole="">
            <v:imagedata r:id="rId13" o:title=""/>
          </v:shape>
          <o:OLEObject Type="Embed" ProgID="Equation.3" ShapeID="_x0000_i1029" DrawAspect="Content" ObjectID="_1755203933" r:id="rId14"/>
        </w:object>
      </w:r>
      <w:r w:rsidRPr="00351A2B">
        <w:t xml:space="preserve">= 0,133 нм и </w:t>
      </w:r>
      <w:r w:rsidRPr="00351A2B">
        <w:rPr>
          <w:position w:val="-14"/>
        </w:rPr>
        <w:object w:dxaOrig="400" w:dyaOrig="380" w14:anchorId="04D728B4">
          <v:shape id="_x0000_i1030" type="#_x0000_t75" style="width:20.4pt;height:18.6pt" o:ole="">
            <v:imagedata r:id="rId15" o:title=""/>
          </v:shape>
          <o:OLEObject Type="Embed" ProgID="Equation.3" ShapeID="_x0000_i1030" DrawAspect="Content" ObjectID="_1755203934" r:id="rId16"/>
        </w:object>
      </w:r>
      <w:r w:rsidRPr="00351A2B">
        <w:t xml:space="preserve"> = 0,195 нм; </w:t>
      </w:r>
      <w:r w:rsidRPr="00351A2B">
        <w:rPr>
          <w:i/>
        </w:rPr>
        <w:t>К</w:t>
      </w:r>
      <w:r w:rsidRPr="00351A2B">
        <w:rPr>
          <w:i/>
          <w:vertAlign w:val="subscript"/>
        </w:rPr>
        <w:t>М</w:t>
      </w:r>
      <w:r w:rsidRPr="00351A2B">
        <w:rPr>
          <w:i/>
        </w:rPr>
        <w:t xml:space="preserve"> </w:t>
      </w:r>
      <w:r w:rsidRPr="00351A2B">
        <w:t xml:space="preserve">=1,748; </w:t>
      </w:r>
      <w:r w:rsidRPr="00351A2B">
        <w:rPr>
          <w:i/>
          <w:lang w:val="en-US"/>
        </w:rPr>
        <w:t>k</w:t>
      </w:r>
      <w:r w:rsidRPr="00351A2B">
        <w:rPr>
          <w:i/>
          <w:vertAlign w:val="subscript"/>
          <w:lang w:val="en-US"/>
        </w:rPr>
        <w:t>T</w:t>
      </w:r>
      <w:r w:rsidRPr="00351A2B">
        <w:t xml:space="preserve"> = 6,66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-11</w:t>
      </w:r>
      <w:r w:rsidRPr="00351A2B">
        <w:t xml:space="preserve"> Па</w:t>
      </w:r>
      <w:r w:rsidRPr="00351A2B">
        <w:rPr>
          <w:vertAlign w:val="superscript"/>
        </w:rPr>
        <w:t>-1</w:t>
      </w:r>
      <w:r w:rsidRPr="00351A2B">
        <w:t>) по уравнениям: а) Борна; б)Борна-Майера; в) первой и второй формулам Капустинского. Сравните полученные результаты между собой и со справочными данными.</w:t>
      </w:r>
    </w:p>
    <w:p w14:paraId="7B5C3249" w14:textId="77777777" w:rsidR="00D62EF3" w:rsidRPr="00351A2B" w:rsidRDefault="00D62EF3" w:rsidP="00D62EF3">
      <w:pPr>
        <w:pStyle w:val="2"/>
        <w:numPr>
          <w:ilvl w:val="0"/>
          <w:numId w:val="0"/>
        </w:numPr>
        <w:rPr>
          <w:sz w:val="24"/>
          <w:szCs w:val="24"/>
        </w:rPr>
      </w:pPr>
      <w:r w:rsidRPr="00351A2B">
        <w:rPr>
          <w:sz w:val="24"/>
          <w:szCs w:val="24"/>
        </w:rPr>
        <w:t>Вариант  2</w:t>
      </w:r>
    </w:p>
    <w:p w14:paraId="1B020AD7" w14:textId="77777777" w:rsidR="00D62EF3" w:rsidRPr="00351A2B" w:rsidRDefault="00D62EF3" w:rsidP="00D62EF3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 w:rsidRPr="00351A2B">
        <w:t>Определите энергию кристаллической решетки хлорида цезия (</w:t>
      </w:r>
      <w:r w:rsidRPr="00351A2B">
        <w:rPr>
          <w:position w:val="-14"/>
        </w:rPr>
        <w:object w:dxaOrig="400" w:dyaOrig="380" w14:anchorId="4D413EC2">
          <v:shape id="_x0000_i1031" type="#_x0000_t75" style="width:20.4pt;height:18.6pt" o:ole="">
            <v:imagedata r:id="rId17" o:title=""/>
          </v:shape>
          <o:OLEObject Type="Embed" ProgID="Equation.3" ShapeID="_x0000_i1031" DrawAspect="Content" ObjectID="_1755203935" r:id="rId18"/>
        </w:object>
      </w:r>
      <w:r w:rsidRPr="00351A2B">
        <w:t xml:space="preserve"> = 0,169 нм и </w:t>
      </w:r>
      <w:r w:rsidRPr="00351A2B">
        <w:rPr>
          <w:position w:val="-14"/>
        </w:rPr>
        <w:object w:dxaOrig="380" w:dyaOrig="380" w14:anchorId="5B11693F">
          <v:shape id="_x0000_i1032" type="#_x0000_t75" style="width:18.6pt;height:18.6pt" o:ole="">
            <v:imagedata r:id="rId19" o:title=""/>
          </v:shape>
          <o:OLEObject Type="Embed" ProgID="Equation.3" ShapeID="_x0000_i1032" DrawAspect="Content" ObjectID="_1755203936" r:id="rId20"/>
        </w:object>
      </w:r>
      <w:r w:rsidRPr="00351A2B">
        <w:t xml:space="preserve"> = 0,181 нм; </w:t>
      </w:r>
      <w:r w:rsidRPr="00351A2B">
        <w:rPr>
          <w:i/>
        </w:rPr>
        <w:t>К</w:t>
      </w:r>
      <w:r w:rsidRPr="00351A2B">
        <w:rPr>
          <w:i/>
          <w:vertAlign w:val="subscript"/>
        </w:rPr>
        <w:t>М</w:t>
      </w:r>
      <w:r w:rsidRPr="00351A2B">
        <w:rPr>
          <w:i/>
        </w:rPr>
        <w:t xml:space="preserve"> </w:t>
      </w:r>
      <w:r w:rsidRPr="00351A2B">
        <w:t xml:space="preserve">=1,763; </w:t>
      </w:r>
      <w:r w:rsidRPr="00351A2B">
        <w:rPr>
          <w:i/>
          <w:lang w:val="en-US"/>
        </w:rPr>
        <w:t>k</w:t>
      </w:r>
      <w:r w:rsidRPr="00351A2B">
        <w:rPr>
          <w:i/>
          <w:vertAlign w:val="subscript"/>
          <w:lang w:val="en-US"/>
        </w:rPr>
        <w:t>T</w:t>
      </w:r>
      <w:r w:rsidRPr="00351A2B">
        <w:t xml:space="preserve"> = 5,9</w:t>
      </w:r>
      <w:r w:rsidRPr="00351A2B">
        <w:sym w:font="Symbol" w:char="00D7"/>
      </w:r>
      <w:r w:rsidRPr="00351A2B">
        <w:t>10</w:t>
      </w:r>
      <w:r w:rsidRPr="00351A2B">
        <w:rPr>
          <w:vertAlign w:val="superscript"/>
        </w:rPr>
        <w:t>-11</w:t>
      </w:r>
      <w:r w:rsidRPr="00351A2B">
        <w:t xml:space="preserve"> Па</w:t>
      </w:r>
      <w:r w:rsidRPr="00351A2B">
        <w:rPr>
          <w:vertAlign w:val="superscript"/>
        </w:rPr>
        <w:t>-1</w:t>
      </w:r>
      <w:r w:rsidRPr="00351A2B">
        <w:t>) по уравнениям: а) Борна; б)Борна-Майера; в) первой и второй формулам Капустинского. Сравните полученные результаты между собой и со справочными данными.</w:t>
      </w:r>
    </w:p>
    <w:p w14:paraId="3866985F" w14:textId="77777777" w:rsidR="00D62EF3" w:rsidRPr="00351A2B" w:rsidRDefault="00D62EF3" w:rsidP="00D62EF3">
      <w:pPr>
        <w:pStyle w:val="2"/>
        <w:numPr>
          <w:ilvl w:val="0"/>
          <w:numId w:val="0"/>
        </w:numPr>
        <w:rPr>
          <w:sz w:val="24"/>
          <w:szCs w:val="24"/>
        </w:rPr>
      </w:pPr>
      <w:r w:rsidRPr="00351A2B">
        <w:rPr>
          <w:sz w:val="24"/>
          <w:szCs w:val="24"/>
        </w:rPr>
        <w:t>Вариант  3</w:t>
      </w:r>
    </w:p>
    <w:p w14:paraId="52F04C2D" w14:textId="77777777" w:rsidR="00D62EF3" w:rsidRPr="00351A2B" w:rsidRDefault="00D62EF3" w:rsidP="00D62EF3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</w:pPr>
      <w:r w:rsidRPr="00351A2B">
        <w:t>Рассчитайте энергию кристаллической решетки фторида рубидия (</w:t>
      </w:r>
      <w:r w:rsidRPr="00351A2B">
        <w:rPr>
          <w:position w:val="-14"/>
        </w:rPr>
        <w:object w:dxaOrig="400" w:dyaOrig="380" w14:anchorId="45FF8EBF">
          <v:shape id="_x0000_i1033" type="#_x0000_t75" style="width:20.4pt;height:18.6pt" o:ole="">
            <v:imagedata r:id="rId21" o:title=""/>
          </v:shape>
          <o:OLEObject Type="Embed" ProgID="Equation.3" ShapeID="_x0000_i1033" DrawAspect="Content" ObjectID="_1755203937" r:id="rId22"/>
        </w:object>
      </w:r>
      <w:r w:rsidRPr="00351A2B">
        <w:t xml:space="preserve">= 0,148 нм и </w:t>
      </w:r>
      <w:r w:rsidRPr="00351A2B">
        <w:rPr>
          <w:position w:val="-14"/>
        </w:rPr>
        <w:object w:dxaOrig="340" w:dyaOrig="380" w14:anchorId="78140EB3">
          <v:shape id="_x0000_i1034" type="#_x0000_t75" style="width:17.4pt;height:18.6pt" o:ole="">
            <v:imagedata r:id="rId23" o:title=""/>
          </v:shape>
          <o:OLEObject Type="Embed" ProgID="Equation.3" ShapeID="_x0000_i1034" DrawAspect="Content" ObjectID="_1755203938" r:id="rId24"/>
        </w:object>
      </w:r>
      <w:r w:rsidRPr="00351A2B">
        <w:t xml:space="preserve"> = 0,136 нм; </w:t>
      </w:r>
      <w:r w:rsidRPr="00351A2B">
        <w:rPr>
          <w:i/>
        </w:rPr>
        <w:t>К</w:t>
      </w:r>
      <w:r w:rsidRPr="00351A2B">
        <w:rPr>
          <w:i/>
          <w:vertAlign w:val="subscript"/>
        </w:rPr>
        <w:t>М</w:t>
      </w:r>
      <w:r w:rsidRPr="00351A2B">
        <w:rPr>
          <w:i/>
        </w:rPr>
        <w:t xml:space="preserve"> </w:t>
      </w:r>
      <w:r w:rsidRPr="00351A2B">
        <w:t xml:space="preserve">=1,763; </w:t>
      </w:r>
      <w:r w:rsidRPr="00351A2B">
        <w:rPr>
          <w:i/>
          <w:lang w:val="en-US"/>
        </w:rPr>
        <w:t>k</w:t>
      </w:r>
      <w:r w:rsidRPr="00351A2B">
        <w:rPr>
          <w:i/>
          <w:vertAlign w:val="subscript"/>
          <w:lang w:val="en-US"/>
        </w:rPr>
        <w:t>T</w:t>
      </w:r>
      <w:r w:rsidRPr="00351A2B">
        <w:t xml:space="preserve"> = 3,64</w:t>
      </w:r>
      <w:r w:rsidRPr="00351A2B">
        <w:sym w:font="Symbol" w:char="00D7"/>
      </w:r>
      <w:r w:rsidRPr="00351A2B">
        <w:t>10</w:t>
      </w:r>
      <w:r w:rsidRPr="00351A2B">
        <w:rPr>
          <w:vertAlign w:val="superscript"/>
        </w:rPr>
        <w:t>-11</w:t>
      </w:r>
      <w:r w:rsidRPr="00351A2B">
        <w:t xml:space="preserve"> Па</w:t>
      </w:r>
      <w:r w:rsidRPr="00351A2B">
        <w:rPr>
          <w:vertAlign w:val="superscript"/>
        </w:rPr>
        <w:t>-1</w:t>
      </w:r>
      <w:r w:rsidRPr="00351A2B">
        <w:t>) по уравнениям: а) Борна; б)Борна-Майера; в) первой и второй формулам Капустинского. Сравните полученные результаты между собой и со справочными данными.</w:t>
      </w:r>
    </w:p>
    <w:p w14:paraId="67A7481E" w14:textId="77777777" w:rsidR="00D62EF3" w:rsidRPr="00351A2B" w:rsidRDefault="00D62EF3" w:rsidP="00D62EF3">
      <w:pPr>
        <w:pStyle w:val="2"/>
        <w:numPr>
          <w:ilvl w:val="0"/>
          <w:numId w:val="0"/>
        </w:numPr>
        <w:rPr>
          <w:sz w:val="24"/>
          <w:szCs w:val="24"/>
        </w:rPr>
      </w:pPr>
      <w:r w:rsidRPr="00351A2B">
        <w:rPr>
          <w:sz w:val="24"/>
          <w:szCs w:val="24"/>
        </w:rPr>
        <w:t>Вариант  4</w:t>
      </w:r>
    </w:p>
    <w:p w14:paraId="178684B6" w14:textId="77777777" w:rsidR="00D62EF3" w:rsidRPr="00351A2B" w:rsidRDefault="00D62EF3" w:rsidP="00D62EF3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</w:pPr>
      <w:r w:rsidRPr="00351A2B">
        <w:t>Определите энергию кристаллической решетки иодида натрия (</w:t>
      </w:r>
      <w:r w:rsidRPr="00351A2B">
        <w:rPr>
          <w:position w:val="-14"/>
        </w:rPr>
        <w:object w:dxaOrig="420" w:dyaOrig="380" w14:anchorId="3484D6A6">
          <v:shape id="_x0000_i1035" type="#_x0000_t75" style="width:21pt;height:18.6pt" o:ole="">
            <v:imagedata r:id="rId25" o:title=""/>
          </v:shape>
          <o:OLEObject Type="Embed" ProgID="Equation.3" ShapeID="_x0000_i1035" DrawAspect="Content" ObjectID="_1755203939" r:id="rId26"/>
        </w:object>
      </w:r>
      <w:r w:rsidRPr="00351A2B">
        <w:t xml:space="preserve">= 0,095 нм и </w:t>
      </w:r>
      <w:r w:rsidRPr="00351A2B">
        <w:rPr>
          <w:position w:val="-14"/>
        </w:rPr>
        <w:object w:dxaOrig="300" w:dyaOrig="380" w14:anchorId="672B6E40">
          <v:shape id="_x0000_i1036" type="#_x0000_t75" style="width:15pt;height:18.6pt" o:ole="">
            <v:imagedata r:id="rId27" o:title=""/>
          </v:shape>
          <o:OLEObject Type="Embed" ProgID="Equation.3" ShapeID="_x0000_i1036" DrawAspect="Content" ObjectID="_1755203940" r:id="rId28"/>
        </w:object>
      </w:r>
      <w:r w:rsidRPr="00351A2B">
        <w:t xml:space="preserve"> = 0,216 нм; </w:t>
      </w:r>
      <w:r w:rsidRPr="00351A2B">
        <w:rPr>
          <w:i/>
        </w:rPr>
        <w:t>К</w:t>
      </w:r>
      <w:r w:rsidRPr="00351A2B">
        <w:rPr>
          <w:i/>
          <w:vertAlign w:val="subscript"/>
        </w:rPr>
        <w:t>М</w:t>
      </w:r>
      <w:r w:rsidRPr="00351A2B">
        <w:rPr>
          <w:i/>
        </w:rPr>
        <w:t xml:space="preserve"> </w:t>
      </w:r>
      <w:r w:rsidRPr="00351A2B">
        <w:t xml:space="preserve">=1,748; </w:t>
      </w:r>
      <w:r w:rsidRPr="00351A2B">
        <w:rPr>
          <w:i/>
          <w:lang w:val="en-US"/>
        </w:rPr>
        <w:t>k</w:t>
      </w:r>
      <w:r w:rsidRPr="00351A2B">
        <w:rPr>
          <w:i/>
          <w:vertAlign w:val="subscript"/>
          <w:lang w:val="en-US"/>
        </w:rPr>
        <w:t>T</w:t>
      </w:r>
      <w:r w:rsidRPr="00351A2B">
        <w:t xml:space="preserve"> = 7,1</w:t>
      </w:r>
      <w:r w:rsidRPr="00351A2B">
        <w:sym w:font="Symbol" w:char="00D7"/>
      </w:r>
      <w:r w:rsidRPr="00351A2B">
        <w:t>10</w:t>
      </w:r>
      <w:r w:rsidRPr="00351A2B">
        <w:rPr>
          <w:vertAlign w:val="superscript"/>
        </w:rPr>
        <w:t>-11</w:t>
      </w:r>
      <w:r w:rsidRPr="00351A2B">
        <w:t xml:space="preserve"> Па</w:t>
      </w:r>
      <w:r w:rsidRPr="00351A2B">
        <w:rPr>
          <w:vertAlign w:val="superscript"/>
        </w:rPr>
        <w:t>-1</w:t>
      </w:r>
      <w:r w:rsidRPr="00351A2B">
        <w:t>) по уравнениям: а) Борна; б)Борна-Майера; в) первой и второй формулам Капустинского. Сравните полученные результаты между собой и со справочными данными.</w:t>
      </w:r>
    </w:p>
    <w:p w14:paraId="1E9DFD7B" w14:textId="77777777" w:rsidR="00D62EF3" w:rsidRPr="00351A2B" w:rsidRDefault="00D62EF3" w:rsidP="00D62EF3">
      <w:pPr>
        <w:pStyle w:val="2"/>
        <w:numPr>
          <w:ilvl w:val="0"/>
          <w:numId w:val="0"/>
        </w:numPr>
        <w:ind w:left="360"/>
        <w:rPr>
          <w:sz w:val="24"/>
          <w:szCs w:val="24"/>
        </w:rPr>
      </w:pPr>
      <w:r w:rsidRPr="00351A2B">
        <w:rPr>
          <w:sz w:val="24"/>
          <w:szCs w:val="24"/>
        </w:rPr>
        <w:t>Вариант  5</w:t>
      </w:r>
    </w:p>
    <w:p w14:paraId="2E12167A" w14:textId="77777777" w:rsidR="00D62EF3" w:rsidRPr="00351A2B" w:rsidRDefault="00D62EF3" w:rsidP="00D62EF3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</w:pPr>
      <w:r w:rsidRPr="00351A2B">
        <w:t xml:space="preserve">Определите энергию кристаллической решетки гидрида лития при </w:t>
      </w:r>
      <w:r w:rsidRPr="00351A2B">
        <w:rPr>
          <w:i/>
          <w:lang w:val="en-US"/>
        </w:rPr>
        <w:t>n</w:t>
      </w:r>
      <w:r w:rsidRPr="00351A2B">
        <w:t xml:space="preserve"> = 5,0 и</w:t>
      </w:r>
      <w:r w:rsidRPr="00351A2B">
        <w:rPr>
          <w:i/>
        </w:rPr>
        <w:t xml:space="preserve"> </w:t>
      </w:r>
      <w:r w:rsidRPr="00351A2B">
        <w:rPr>
          <w:i/>
          <w:lang w:val="en-US"/>
        </w:rPr>
        <w:t>l</w:t>
      </w:r>
      <w:r w:rsidRPr="00351A2B">
        <w:t xml:space="preserve"> = 0,0345 нм; </w:t>
      </w:r>
      <w:r w:rsidRPr="00351A2B">
        <w:rPr>
          <w:position w:val="-14"/>
        </w:rPr>
        <w:object w:dxaOrig="360" w:dyaOrig="380" w14:anchorId="08318630">
          <v:shape id="_x0000_i1037" type="#_x0000_t75" style="width:18pt;height:18.6pt" o:ole="">
            <v:imagedata r:id="rId29" o:title=""/>
          </v:shape>
          <o:OLEObject Type="Embed" ProgID="Equation.3" ShapeID="_x0000_i1037" DrawAspect="Content" ObjectID="_1755203941" r:id="rId30"/>
        </w:object>
      </w:r>
      <w:r w:rsidRPr="00351A2B">
        <w:t xml:space="preserve">= 0,060 нм и </w:t>
      </w:r>
      <w:r w:rsidRPr="00351A2B">
        <w:rPr>
          <w:position w:val="-14"/>
        </w:rPr>
        <w:object w:dxaOrig="360" w:dyaOrig="380" w14:anchorId="6EF5995B">
          <v:shape id="_x0000_i1038" type="#_x0000_t75" style="width:18pt;height:18.6pt" o:ole="">
            <v:imagedata r:id="rId31" o:title=""/>
          </v:shape>
          <o:OLEObject Type="Embed" ProgID="Equation.3" ShapeID="_x0000_i1038" DrawAspect="Content" ObjectID="_1755203942" r:id="rId32"/>
        </w:object>
      </w:r>
      <w:r w:rsidRPr="00351A2B">
        <w:t xml:space="preserve">= 0,153 нм; </w:t>
      </w:r>
      <w:r w:rsidRPr="00351A2B">
        <w:rPr>
          <w:i/>
        </w:rPr>
        <w:t>К</w:t>
      </w:r>
      <w:r w:rsidRPr="00351A2B">
        <w:rPr>
          <w:i/>
          <w:vertAlign w:val="subscript"/>
        </w:rPr>
        <w:t>М</w:t>
      </w:r>
      <w:r w:rsidRPr="00351A2B">
        <w:rPr>
          <w:i/>
        </w:rPr>
        <w:t xml:space="preserve"> </w:t>
      </w:r>
      <w:r w:rsidRPr="00351A2B">
        <w:t>=1,748;  по уравнениям: а) Борна; б)Борна-</w:t>
      </w:r>
      <w:r w:rsidRPr="00351A2B">
        <w:lastRenderedPageBreak/>
        <w:t>Майера; в) первой и второй формулам Капустинского. Сравните полученные результаты между собой и со справочными данными.</w:t>
      </w:r>
    </w:p>
    <w:p w14:paraId="06F5020B" w14:textId="77777777" w:rsidR="00D62EF3" w:rsidRPr="00351A2B" w:rsidRDefault="00D62EF3" w:rsidP="00D62EF3">
      <w:pPr>
        <w:pStyle w:val="2"/>
        <w:numPr>
          <w:ilvl w:val="0"/>
          <w:numId w:val="0"/>
        </w:numPr>
        <w:rPr>
          <w:sz w:val="24"/>
          <w:szCs w:val="24"/>
        </w:rPr>
      </w:pPr>
      <w:r w:rsidRPr="00351A2B">
        <w:rPr>
          <w:sz w:val="24"/>
          <w:szCs w:val="24"/>
        </w:rPr>
        <w:t>Вариант  6</w:t>
      </w:r>
    </w:p>
    <w:p w14:paraId="005C0A8F" w14:textId="77777777" w:rsidR="00D62EF3" w:rsidRPr="00351A2B" w:rsidRDefault="00D62EF3" w:rsidP="00D62EF3">
      <w:pPr>
        <w:numPr>
          <w:ilvl w:val="0"/>
          <w:numId w:val="7"/>
        </w:numPr>
        <w:tabs>
          <w:tab w:val="num" w:pos="0"/>
        </w:tabs>
        <w:ind w:left="0" w:firstLine="360"/>
        <w:jc w:val="both"/>
      </w:pPr>
      <w:r w:rsidRPr="00351A2B">
        <w:t xml:space="preserve">Вычислите энергию кристаллической решетки хлорида натрия, если </w:t>
      </w:r>
      <w:r w:rsidRPr="00351A2B">
        <w:rPr>
          <w:position w:val="-14"/>
        </w:rPr>
        <w:object w:dxaOrig="420" w:dyaOrig="380" w14:anchorId="5F09218E">
          <v:shape id="_x0000_i1039" type="#_x0000_t75" style="width:21pt;height:18.6pt" o:ole="">
            <v:imagedata r:id="rId33" o:title=""/>
          </v:shape>
          <o:OLEObject Type="Embed" ProgID="Equation.3" ShapeID="_x0000_i1039" DrawAspect="Content" ObjectID="_1755203943" r:id="rId34"/>
        </w:object>
      </w:r>
      <w:r w:rsidRPr="00351A2B">
        <w:t xml:space="preserve">= 0,095 нм и </w:t>
      </w:r>
      <w:r w:rsidRPr="00351A2B">
        <w:rPr>
          <w:position w:val="-14"/>
        </w:rPr>
        <w:object w:dxaOrig="380" w:dyaOrig="380" w14:anchorId="7C593B32">
          <v:shape id="_x0000_i1040" type="#_x0000_t75" style="width:18.6pt;height:18.6pt" o:ole="">
            <v:imagedata r:id="rId35" o:title=""/>
          </v:shape>
          <o:OLEObject Type="Embed" ProgID="Equation.3" ShapeID="_x0000_i1040" DrawAspect="Content" ObjectID="_1755203944" r:id="rId36"/>
        </w:object>
      </w:r>
      <w:r w:rsidRPr="00351A2B">
        <w:t xml:space="preserve"> = 0,181 нм; </w:t>
      </w:r>
      <w:r w:rsidRPr="00351A2B">
        <w:rPr>
          <w:i/>
        </w:rPr>
        <w:t>К</w:t>
      </w:r>
      <w:r w:rsidRPr="00351A2B">
        <w:rPr>
          <w:i/>
          <w:vertAlign w:val="subscript"/>
        </w:rPr>
        <w:t>М</w:t>
      </w:r>
      <w:r w:rsidRPr="00351A2B">
        <w:rPr>
          <w:i/>
        </w:rPr>
        <w:t xml:space="preserve"> </w:t>
      </w:r>
      <w:r w:rsidRPr="00351A2B">
        <w:t xml:space="preserve">=1,748; </w:t>
      </w:r>
      <w:r w:rsidRPr="00351A2B">
        <w:rPr>
          <w:i/>
          <w:lang w:val="en-US"/>
        </w:rPr>
        <w:t>k</w:t>
      </w:r>
      <w:r w:rsidRPr="00351A2B">
        <w:rPr>
          <w:i/>
          <w:vertAlign w:val="subscript"/>
          <w:lang w:val="en-US"/>
        </w:rPr>
        <w:t>T</w:t>
      </w:r>
      <w:r w:rsidRPr="00351A2B">
        <w:t xml:space="preserve"> = 4,16</w:t>
      </w:r>
      <w:r w:rsidRPr="00351A2B">
        <w:sym w:font="Symbol" w:char="00D7"/>
      </w:r>
      <w:r w:rsidRPr="00351A2B">
        <w:t>10</w:t>
      </w:r>
      <w:r w:rsidRPr="00351A2B">
        <w:rPr>
          <w:vertAlign w:val="superscript"/>
        </w:rPr>
        <w:t>-11</w:t>
      </w:r>
      <w:r w:rsidRPr="00351A2B">
        <w:t xml:space="preserve"> Па</w:t>
      </w:r>
      <w:r w:rsidRPr="00351A2B">
        <w:rPr>
          <w:vertAlign w:val="superscript"/>
        </w:rPr>
        <w:t>-1</w:t>
      </w:r>
      <w:r w:rsidRPr="00351A2B">
        <w:t>) по уравнениям: а) Борна; б)Борна-Майера; в) первой и второй формулам Капустинского. Сравните полученные результаты между собой и со справочными данными.</w:t>
      </w:r>
    </w:p>
    <w:p w14:paraId="660DCA04" w14:textId="77777777" w:rsidR="00D62EF3" w:rsidRPr="00351A2B" w:rsidRDefault="00D62EF3" w:rsidP="00D62EF3">
      <w:pPr>
        <w:pStyle w:val="a8"/>
        <w:ind w:left="0"/>
        <w:jc w:val="center"/>
        <w:rPr>
          <w:b/>
          <w:sz w:val="24"/>
          <w:szCs w:val="24"/>
        </w:rPr>
      </w:pPr>
      <w:r w:rsidRPr="00351A2B">
        <w:rPr>
          <w:b/>
          <w:sz w:val="24"/>
          <w:szCs w:val="24"/>
        </w:rPr>
        <w:t>Вариант 7</w:t>
      </w:r>
    </w:p>
    <w:p w14:paraId="3A0BF2E4" w14:textId="77777777" w:rsidR="00D62EF3" w:rsidRPr="00351A2B" w:rsidRDefault="00D62EF3" w:rsidP="00D62EF3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</w:pPr>
      <w:r w:rsidRPr="00351A2B">
        <w:t>Определите энергию кристаллической решетки бромида рубидия (</w:t>
      </w:r>
      <w:r w:rsidRPr="00351A2B">
        <w:rPr>
          <w:position w:val="-14"/>
        </w:rPr>
        <w:object w:dxaOrig="400" w:dyaOrig="380" w14:anchorId="0640DB9D">
          <v:shape id="_x0000_i1041" type="#_x0000_t75" style="width:20.4pt;height:18.6pt" o:ole="">
            <v:imagedata r:id="rId37" o:title=""/>
          </v:shape>
          <o:OLEObject Type="Embed" ProgID="Equation.3" ShapeID="_x0000_i1041" DrawAspect="Content" ObjectID="_1755203945" r:id="rId38"/>
        </w:object>
      </w:r>
      <w:r w:rsidRPr="00351A2B">
        <w:t>= 0,148 нм и</w:t>
      </w:r>
      <w:r w:rsidRPr="00351A2B">
        <w:rPr>
          <w:position w:val="-14"/>
        </w:rPr>
        <w:object w:dxaOrig="400" w:dyaOrig="380" w14:anchorId="0135BFA0">
          <v:shape id="_x0000_i1042" type="#_x0000_t75" style="width:20.4pt;height:18.6pt" o:ole="">
            <v:imagedata r:id="rId15" o:title=""/>
          </v:shape>
          <o:OLEObject Type="Embed" ProgID="Equation.3" ShapeID="_x0000_i1042" DrawAspect="Content" ObjectID="_1755203946" r:id="rId39"/>
        </w:object>
      </w:r>
      <w:r w:rsidRPr="00351A2B">
        <w:t xml:space="preserve"> = 0,195 нм; </w:t>
      </w:r>
      <w:r w:rsidRPr="00351A2B">
        <w:rPr>
          <w:i/>
        </w:rPr>
        <w:t>К</w:t>
      </w:r>
      <w:r w:rsidRPr="00351A2B">
        <w:rPr>
          <w:i/>
          <w:vertAlign w:val="subscript"/>
        </w:rPr>
        <w:t>М</w:t>
      </w:r>
      <w:r w:rsidRPr="00351A2B">
        <w:rPr>
          <w:i/>
        </w:rPr>
        <w:t xml:space="preserve"> </w:t>
      </w:r>
      <w:r w:rsidRPr="00351A2B">
        <w:t xml:space="preserve">=1,763; </w:t>
      </w:r>
      <w:r w:rsidRPr="00351A2B">
        <w:rPr>
          <w:i/>
          <w:lang w:val="en-US"/>
        </w:rPr>
        <w:t>k</w:t>
      </w:r>
      <w:r w:rsidRPr="00351A2B">
        <w:rPr>
          <w:i/>
          <w:vertAlign w:val="subscript"/>
          <w:lang w:val="en-US"/>
        </w:rPr>
        <w:t>T</w:t>
      </w:r>
      <w:r w:rsidRPr="00351A2B">
        <w:t xml:space="preserve"> = 7,4</w:t>
      </w:r>
      <w:r w:rsidRPr="00351A2B">
        <w:sym w:font="Symbol" w:char="00D7"/>
      </w:r>
      <w:r w:rsidRPr="00351A2B">
        <w:t>10</w:t>
      </w:r>
      <w:r w:rsidRPr="00351A2B">
        <w:rPr>
          <w:vertAlign w:val="superscript"/>
        </w:rPr>
        <w:t>-11</w:t>
      </w:r>
      <w:r w:rsidRPr="00351A2B">
        <w:t xml:space="preserve"> Па</w:t>
      </w:r>
      <w:r w:rsidRPr="00351A2B">
        <w:rPr>
          <w:vertAlign w:val="superscript"/>
        </w:rPr>
        <w:t>-1</w:t>
      </w:r>
      <w:r w:rsidRPr="00351A2B">
        <w:t>) по уравнениям: а) Борна; б)Борна-Майера; в) первой и второй формулам Капустинского. Сравните полученные результаты между собой и со справочными данными.</w:t>
      </w:r>
    </w:p>
    <w:p w14:paraId="7771EB38" w14:textId="77777777" w:rsidR="00D62EF3" w:rsidRPr="00351A2B" w:rsidRDefault="00D62EF3" w:rsidP="00D62EF3">
      <w:pPr>
        <w:pStyle w:val="a8"/>
        <w:ind w:left="0"/>
        <w:rPr>
          <w:b/>
          <w:sz w:val="24"/>
          <w:szCs w:val="24"/>
        </w:rPr>
      </w:pPr>
    </w:p>
    <w:p w14:paraId="6859ADBD" w14:textId="0B05FD94" w:rsidR="00D62EF3" w:rsidRPr="00351A2B" w:rsidRDefault="00DA4879" w:rsidP="00D62EF3">
      <w:pPr>
        <w:pStyle w:val="a8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СРМ 1С</w:t>
      </w:r>
      <w:r w:rsidR="00D62EF3" w:rsidRPr="00351A2B">
        <w:rPr>
          <w:b/>
          <w:sz w:val="24"/>
          <w:szCs w:val="24"/>
        </w:rPr>
        <w:t xml:space="preserve"> - Расчеты теплового эффекта разрушения кристаллической решетки</w:t>
      </w:r>
    </w:p>
    <w:p w14:paraId="536B292A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  <w:u w:val="single"/>
        </w:rPr>
      </w:pPr>
    </w:p>
    <w:p w14:paraId="5117139D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1</w:t>
      </w:r>
      <w:r w:rsidRPr="00351A2B">
        <w:rPr>
          <w:sz w:val="24"/>
          <w:szCs w:val="24"/>
        </w:rPr>
        <w:t xml:space="preserve">. Рассчитайте тепловой эффект разрушения кристаллической решетки </w:t>
      </w:r>
      <w:r w:rsidRPr="00351A2B">
        <w:rPr>
          <w:sz w:val="24"/>
          <w:szCs w:val="24"/>
          <w:lang w:val="en-US"/>
        </w:rPr>
        <w:t>LiF</w:t>
      </w:r>
      <w:r w:rsidRPr="00351A2B">
        <w:rPr>
          <w:sz w:val="24"/>
          <w:szCs w:val="24"/>
        </w:rPr>
        <w:t xml:space="preserve"> при 298 К на основании цикла Борна-Габера и следующих данных, кДж/моль: </w:t>
      </w:r>
      <w:r w:rsidRPr="00351A2B">
        <w:rPr>
          <w:sz w:val="24"/>
          <w:szCs w:val="24"/>
        </w:rPr>
        <w:sym w:font="Symbol" w:char="F044"/>
      </w:r>
      <w:r w:rsidRPr="00351A2B">
        <w:rPr>
          <w:sz w:val="24"/>
          <w:szCs w:val="24"/>
          <w:vertAlign w:val="subscript"/>
          <w:lang w:val="en-US"/>
        </w:rPr>
        <w:t>f</w:t>
      </w:r>
      <w:r w:rsidRPr="00351A2B">
        <w:rPr>
          <w:sz w:val="24"/>
          <w:szCs w:val="24"/>
        </w:rPr>
        <w:t xml:space="preserve"> </w:t>
      </w:r>
      <w:r w:rsidRPr="00351A2B">
        <w:rPr>
          <w:sz w:val="24"/>
          <w:szCs w:val="24"/>
          <w:lang w:val="en-US"/>
        </w:rPr>
        <w:t>H</w:t>
      </w:r>
      <w:r w:rsidRPr="00351A2B">
        <w:rPr>
          <w:sz w:val="24"/>
          <w:szCs w:val="24"/>
          <w:vertAlign w:val="superscript"/>
        </w:rPr>
        <w:t>0</w:t>
      </w:r>
      <w:r w:rsidRPr="00351A2B">
        <w:rPr>
          <w:sz w:val="24"/>
          <w:szCs w:val="24"/>
        </w:rPr>
        <w:t xml:space="preserve"> (</w:t>
      </w:r>
      <w:r w:rsidRPr="00351A2B">
        <w:rPr>
          <w:sz w:val="24"/>
          <w:szCs w:val="24"/>
          <w:lang w:val="en-US"/>
        </w:rPr>
        <w:t>LiF</w:t>
      </w:r>
      <w:r w:rsidRPr="00351A2B">
        <w:rPr>
          <w:sz w:val="24"/>
          <w:szCs w:val="24"/>
        </w:rPr>
        <w:t xml:space="preserve">) = -616,0; </w:t>
      </w:r>
      <w:r w:rsidRPr="00351A2B">
        <w:rPr>
          <w:sz w:val="24"/>
          <w:szCs w:val="24"/>
        </w:rPr>
        <w:sym w:font="Symbol" w:char="F044"/>
      </w:r>
      <w:r w:rsidRPr="00351A2B">
        <w:rPr>
          <w:sz w:val="24"/>
          <w:szCs w:val="24"/>
          <w:vertAlign w:val="subscript"/>
        </w:rPr>
        <w:t>субл</w:t>
      </w:r>
      <w:r w:rsidRPr="00351A2B">
        <w:rPr>
          <w:sz w:val="24"/>
          <w:szCs w:val="24"/>
        </w:rPr>
        <w:t>Н (</w:t>
      </w:r>
      <w:r w:rsidRPr="00351A2B">
        <w:rPr>
          <w:sz w:val="24"/>
          <w:szCs w:val="24"/>
          <w:lang w:val="en-US"/>
        </w:rPr>
        <w:t>Li</w:t>
      </w:r>
      <w:r w:rsidRPr="00351A2B">
        <w:rPr>
          <w:sz w:val="24"/>
          <w:szCs w:val="24"/>
        </w:rPr>
        <w:t xml:space="preserve">) =148,0; </w:t>
      </w:r>
      <w:r w:rsidRPr="00351A2B">
        <w:rPr>
          <w:sz w:val="24"/>
          <w:szCs w:val="24"/>
        </w:rPr>
        <w:sym w:font="Symbol" w:char="F044"/>
      </w:r>
      <w:r w:rsidRPr="00351A2B">
        <w:rPr>
          <w:sz w:val="24"/>
          <w:szCs w:val="24"/>
          <w:vertAlign w:val="subscript"/>
        </w:rPr>
        <w:t>дисс</w:t>
      </w:r>
      <w:r w:rsidRPr="00351A2B">
        <w:rPr>
          <w:sz w:val="24"/>
          <w:szCs w:val="24"/>
        </w:rPr>
        <w:t xml:space="preserve"> Н (</w:t>
      </w:r>
      <w:r w:rsidRPr="00351A2B">
        <w:rPr>
          <w:sz w:val="24"/>
          <w:szCs w:val="24"/>
          <w:lang w:val="en-US"/>
        </w:rPr>
        <w:t>F</w:t>
      </w:r>
      <w:r w:rsidRPr="00351A2B">
        <w:rPr>
          <w:sz w:val="24"/>
          <w:szCs w:val="24"/>
          <w:vertAlign w:val="subscript"/>
        </w:rPr>
        <w:t>2</w:t>
      </w:r>
      <w:r w:rsidRPr="00351A2B">
        <w:rPr>
          <w:sz w:val="24"/>
          <w:szCs w:val="24"/>
        </w:rPr>
        <w:t xml:space="preserve">) =154,8; потенциал ионизации лития </w:t>
      </w:r>
      <w:r w:rsidRPr="00351A2B">
        <w:rPr>
          <w:sz w:val="24"/>
          <w:szCs w:val="24"/>
          <w:lang w:val="en-US"/>
        </w:rPr>
        <w:t>E</w:t>
      </w:r>
      <w:r w:rsidRPr="00351A2B">
        <w:rPr>
          <w:sz w:val="24"/>
          <w:szCs w:val="24"/>
          <w:vertAlign w:val="subscript"/>
          <w:lang w:val="en-US"/>
        </w:rPr>
        <w:t>u</w:t>
      </w:r>
      <w:r w:rsidRPr="00351A2B">
        <w:rPr>
          <w:sz w:val="24"/>
          <w:szCs w:val="24"/>
          <w:vertAlign w:val="subscript"/>
        </w:rPr>
        <w:t>, 1</w:t>
      </w:r>
      <w:r w:rsidRPr="00351A2B">
        <w:rPr>
          <w:sz w:val="24"/>
          <w:szCs w:val="24"/>
        </w:rPr>
        <w:t xml:space="preserve"> = 520,3; сродство фтора к электрону Е</w:t>
      </w:r>
      <w:r w:rsidRPr="00351A2B">
        <w:rPr>
          <w:sz w:val="24"/>
          <w:szCs w:val="24"/>
          <w:vertAlign w:val="subscript"/>
        </w:rPr>
        <w:t>с.э.</w:t>
      </w:r>
      <w:r w:rsidRPr="00351A2B">
        <w:rPr>
          <w:sz w:val="24"/>
          <w:szCs w:val="24"/>
        </w:rPr>
        <w:t xml:space="preserve"> = -328,0. Сравните полученное значение теплового эффекта с величиной энергии кристаллической решетки, рассчитанной из уравнения Борна на предыдущем занятии. Какой можно сделать вывод?</w:t>
      </w:r>
    </w:p>
    <w:p w14:paraId="7D584253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2</w:t>
      </w:r>
      <w:r w:rsidRPr="00351A2B">
        <w:rPr>
          <w:sz w:val="24"/>
          <w:szCs w:val="24"/>
        </w:rPr>
        <w:t xml:space="preserve">. Галогениды серебра </w:t>
      </w:r>
      <w:r w:rsidRPr="00351A2B">
        <w:rPr>
          <w:sz w:val="24"/>
          <w:szCs w:val="24"/>
          <w:lang w:val="en-US"/>
        </w:rPr>
        <w:t>AgCl</w:t>
      </w:r>
      <w:r w:rsidRPr="00351A2B">
        <w:rPr>
          <w:sz w:val="24"/>
          <w:szCs w:val="24"/>
        </w:rPr>
        <w:t xml:space="preserve"> и </w:t>
      </w:r>
      <w:r w:rsidRPr="00351A2B">
        <w:rPr>
          <w:sz w:val="24"/>
          <w:szCs w:val="24"/>
          <w:lang w:val="en-US"/>
        </w:rPr>
        <w:t>AgBr</w:t>
      </w:r>
      <w:r w:rsidRPr="00351A2B">
        <w:rPr>
          <w:sz w:val="24"/>
          <w:szCs w:val="24"/>
        </w:rPr>
        <w:t xml:space="preserve"> в первом приближении можно рассматривать как ионные кристаллы, имеющие решетку типа </w:t>
      </w:r>
      <w:r w:rsidRPr="00351A2B">
        <w:rPr>
          <w:sz w:val="24"/>
          <w:szCs w:val="24"/>
          <w:lang w:val="en-US"/>
        </w:rPr>
        <w:t>NaCl</w:t>
      </w:r>
      <w:r w:rsidRPr="00351A2B">
        <w:rPr>
          <w:sz w:val="24"/>
          <w:szCs w:val="24"/>
        </w:rPr>
        <w:t xml:space="preserve">. </w:t>
      </w:r>
    </w:p>
    <w:p w14:paraId="3DF5779E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</w:rPr>
        <w:t xml:space="preserve">а) Найдите значения тепловых эффектов кристаллической решетки для этих соединений, если все энергетические величины при 298 К выражены в кДж/моль: стандартные энтальпии образования </w:t>
      </w:r>
      <w:r w:rsidRPr="00351A2B">
        <w:rPr>
          <w:sz w:val="24"/>
          <w:szCs w:val="24"/>
        </w:rPr>
        <w:sym w:font="Symbol" w:char="F044"/>
      </w:r>
      <w:r w:rsidRPr="00351A2B">
        <w:rPr>
          <w:sz w:val="24"/>
          <w:szCs w:val="24"/>
          <w:vertAlign w:val="subscript"/>
          <w:lang w:val="en-US"/>
        </w:rPr>
        <w:t>f</w:t>
      </w:r>
      <w:r w:rsidRPr="00351A2B">
        <w:rPr>
          <w:sz w:val="24"/>
          <w:szCs w:val="24"/>
          <w:lang w:val="en-US"/>
        </w:rPr>
        <w:t>H</w:t>
      </w:r>
      <w:r w:rsidRPr="00351A2B">
        <w:rPr>
          <w:sz w:val="24"/>
          <w:szCs w:val="24"/>
          <w:vertAlign w:val="subscript"/>
          <w:lang w:val="en-US"/>
        </w:rPr>
        <w:t>AgCl</w:t>
      </w:r>
      <w:r w:rsidRPr="00351A2B">
        <w:rPr>
          <w:sz w:val="24"/>
          <w:szCs w:val="24"/>
          <w:vertAlign w:val="subscript"/>
        </w:rPr>
        <w:t xml:space="preserve"> (т)</w:t>
      </w:r>
      <w:r w:rsidRPr="00351A2B">
        <w:rPr>
          <w:sz w:val="24"/>
          <w:szCs w:val="24"/>
        </w:rPr>
        <w:t xml:space="preserve"> -129,9; </w:t>
      </w:r>
      <w:r w:rsidRPr="00351A2B">
        <w:rPr>
          <w:sz w:val="24"/>
          <w:szCs w:val="24"/>
          <w:lang w:val="en-US"/>
        </w:rPr>
        <w:t>AgBr</w:t>
      </w:r>
      <w:r w:rsidRPr="00351A2B">
        <w:rPr>
          <w:sz w:val="24"/>
          <w:szCs w:val="24"/>
        </w:rPr>
        <w:t xml:space="preserve"> (т) -99,4;  энтальпии образования иона </w:t>
      </w:r>
      <w:r w:rsidRPr="00351A2B">
        <w:rPr>
          <w:i/>
          <w:sz w:val="24"/>
          <w:szCs w:val="24"/>
          <w:lang w:val="en-US"/>
        </w:rPr>
        <w:t>i</w:t>
      </w:r>
      <w:r w:rsidRPr="00351A2B">
        <w:rPr>
          <w:sz w:val="24"/>
          <w:szCs w:val="24"/>
        </w:rPr>
        <w:t xml:space="preserve"> в водной среде </w:t>
      </w:r>
      <w:r w:rsidRPr="00351A2B">
        <w:rPr>
          <w:sz w:val="24"/>
          <w:szCs w:val="24"/>
        </w:rPr>
        <w:sym w:font="Symbol" w:char="F044"/>
      </w:r>
      <w:r w:rsidRPr="00351A2B">
        <w:rPr>
          <w:sz w:val="24"/>
          <w:szCs w:val="24"/>
          <w:vertAlign w:val="subscript"/>
          <w:lang w:val="en-US"/>
        </w:rPr>
        <w:t>f</w:t>
      </w:r>
      <w:r w:rsidRPr="00351A2B">
        <w:rPr>
          <w:position w:val="-12"/>
          <w:sz w:val="24"/>
          <w:szCs w:val="24"/>
          <w:vertAlign w:val="subscript"/>
          <w:lang w:val="en-US"/>
        </w:rPr>
        <w:object w:dxaOrig="360" w:dyaOrig="380" w14:anchorId="06050956">
          <v:shape id="_x0000_i1043" type="#_x0000_t75" style="width:18pt;height:18.6pt" o:ole="">
            <v:imagedata r:id="rId40" o:title=""/>
          </v:shape>
          <o:OLEObject Type="Embed" ProgID="Equation.3" ShapeID="_x0000_i1043" DrawAspect="Content" ObjectID="_1755203947" r:id="rId41"/>
        </w:object>
      </w:r>
      <w:r w:rsidRPr="00351A2B">
        <w:rPr>
          <w:sz w:val="24"/>
          <w:szCs w:val="24"/>
        </w:rPr>
        <w:t xml:space="preserve">: </w:t>
      </w:r>
      <w:r w:rsidRPr="00351A2B">
        <w:rPr>
          <w:position w:val="-14"/>
          <w:sz w:val="24"/>
          <w:szCs w:val="24"/>
        </w:rPr>
        <w:object w:dxaOrig="660" w:dyaOrig="400" w14:anchorId="0A43E22B">
          <v:shape id="_x0000_i1044" type="#_x0000_t75" style="width:33pt;height:20.4pt" o:ole="">
            <v:imagedata r:id="rId42" o:title=""/>
          </v:shape>
          <o:OLEObject Type="Embed" ProgID="Equation.3" ShapeID="_x0000_i1044" DrawAspect="Content" ObjectID="_1755203948" r:id="rId43"/>
        </w:object>
      </w:r>
      <w:r w:rsidRPr="00351A2B">
        <w:rPr>
          <w:sz w:val="24"/>
          <w:szCs w:val="24"/>
        </w:rPr>
        <w:t xml:space="preserve"> 105,8; </w:t>
      </w:r>
      <w:r w:rsidRPr="00351A2B">
        <w:rPr>
          <w:position w:val="-14"/>
          <w:sz w:val="24"/>
          <w:szCs w:val="24"/>
        </w:rPr>
        <w:object w:dxaOrig="560" w:dyaOrig="400" w14:anchorId="694833E3">
          <v:shape id="_x0000_i1045" type="#_x0000_t75" style="width:27.6pt;height:20.4pt" o:ole="">
            <v:imagedata r:id="rId44" o:title=""/>
          </v:shape>
          <o:OLEObject Type="Embed" ProgID="Equation.3" ShapeID="_x0000_i1045" DrawAspect="Content" ObjectID="_1755203949" r:id="rId45"/>
        </w:object>
      </w:r>
      <w:r w:rsidRPr="00351A2B">
        <w:rPr>
          <w:sz w:val="24"/>
          <w:szCs w:val="24"/>
        </w:rPr>
        <w:t xml:space="preserve"> -167,3; </w:t>
      </w:r>
      <w:r w:rsidRPr="00351A2B">
        <w:rPr>
          <w:position w:val="-14"/>
          <w:sz w:val="24"/>
          <w:szCs w:val="24"/>
        </w:rPr>
        <w:object w:dxaOrig="560" w:dyaOrig="400" w14:anchorId="11FB891B">
          <v:shape id="_x0000_i1046" type="#_x0000_t75" style="width:27.6pt;height:20.4pt" o:ole="">
            <v:imagedata r:id="rId46" o:title=""/>
          </v:shape>
          <o:OLEObject Type="Embed" ProgID="Equation.3" ShapeID="_x0000_i1046" DrawAspect="Content" ObjectID="_1755203950" r:id="rId47"/>
        </w:object>
      </w:r>
      <w:r w:rsidRPr="00351A2B">
        <w:rPr>
          <w:sz w:val="24"/>
          <w:szCs w:val="24"/>
        </w:rPr>
        <w:t xml:space="preserve"> -120,8; энтальпии гидратации </w:t>
      </w:r>
      <w:r w:rsidRPr="00351A2B">
        <w:rPr>
          <w:i/>
          <w:sz w:val="24"/>
          <w:szCs w:val="24"/>
          <w:lang w:val="en-US"/>
        </w:rPr>
        <w:t>i</w:t>
      </w:r>
      <w:r w:rsidRPr="00351A2B">
        <w:rPr>
          <w:i/>
          <w:sz w:val="24"/>
          <w:szCs w:val="24"/>
          <w:vertAlign w:val="subscript"/>
        </w:rPr>
        <w:t>®</w:t>
      </w:r>
      <w:r w:rsidRPr="00351A2B">
        <w:rPr>
          <w:i/>
          <w:sz w:val="24"/>
          <w:szCs w:val="24"/>
        </w:rPr>
        <w:t xml:space="preserve"> </w:t>
      </w:r>
      <w:r w:rsidRPr="00351A2B">
        <w:rPr>
          <w:i/>
          <w:sz w:val="24"/>
          <w:szCs w:val="24"/>
        </w:rPr>
        <w:sym w:font="Symbol" w:char="F0AE"/>
      </w:r>
      <w:r w:rsidRPr="00351A2B">
        <w:rPr>
          <w:i/>
          <w:sz w:val="24"/>
          <w:szCs w:val="24"/>
        </w:rPr>
        <w:t xml:space="preserve"> </w:t>
      </w:r>
      <w:r w:rsidRPr="00351A2B">
        <w:rPr>
          <w:i/>
          <w:sz w:val="24"/>
          <w:szCs w:val="24"/>
          <w:lang w:val="en-US"/>
        </w:rPr>
        <w:t>i</w:t>
      </w:r>
      <w:r w:rsidRPr="00351A2B">
        <w:rPr>
          <w:i/>
          <w:sz w:val="24"/>
          <w:szCs w:val="24"/>
          <w:vertAlign w:val="subscript"/>
        </w:rPr>
        <w:t>(</w:t>
      </w:r>
      <w:r w:rsidRPr="00351A2B">
        <w:rPr>
          <w:i/>
          <w:sz w:val="24"/>
          <w:szCs w:val="24"/>
          <w:vertAlign w:val="subscript"/>
          <w:lang w:val="en-US"/>
        </w:rPr>
        <w:t>aq</w:t>
      </w:r>
      <w:r w:rsidRPr="00351A2B">
        <w:rPr>
          <w:i/>
          <w:sz w:val="24"/>
          <w:szCs w:val="24"/>
          <w:vertAlign w:val="subscript"/>
        </w:rPr>
        <w:t>)</w:t>
      </w:r>
      <w:r w:rsidRPr="00351A2B">
        <w:rPr>
          <w:sz w:val="24"/>
          <w:szCs w:val="24"/>
        </w:rPr>
        <w:t xml:space="preserve"> иона </w:t>
      </w:r>
      <w:r w:rsidRPr="00351A2B">
        <w:rPr>
          <w:sz w:val="24"/>
          <w:szCs w:val="24"/>
          <w:lang w:val="en-US"/>
        </w:rPr>
        <w:t>i</w:t>
      </w:r>
      <w:r w:rsidRPr="00351A2B">
        <w:rPr>
          <w:i/>
          <w:sz w:val="24"/>
          <w:szCs w:val="24"/>
        </w:rPr>
        <w:t xml:space="preserve"> </w:t>
      </w:r>
      <w:r w:rsidRPr="00351A2B">
        <w:rPr>
          <w:i/>
          <w:sz w:val="24"/>
          <w:szCs w:val="24"/>
        </w:rPr>
        <w:sym w:font="Symbol" w:char="F044"/>
      </w:r>
      <w:r w:rsidRPr="00351A2B">
        <w:rPr>
          <w:i/>
          <w:sz w:val="24"/>
          <w:szCs w:val="24"/>
          <w:vertAlign w:val="subscript"/>
          <w:lang w:val="en-US"/>
        </w:rPr>
        <w:t>h</w:t>
      </w:r>
      <w:r w:rsidRPr="00351A2B">
        <w:rPr>
          <w:i/>
          <w:position w:val="-12"/>
          <w:sz w:val="24"/>
          <w:szCs w:val="24"/>
          <w:vertAlign w:val="subscript"/>
          <w:lang w:val="en-US"/>
        </w:rPr>
        <w:object w:dxaOrig="360" w:dyaOrig="380" w14:anchorId="79C77D3D">
          <v:shape id="_x0000_i1047" type="#_x0000_t75" style="width:18pt;height:18.6pt" o:ole="">
            <v:imagedata r:id="rId48" o:title=""/>
          </v:shape>
          <o:OLEObject Type="Embed" ProgID="Equation.3" ShapeID="_x0000_i1047" DrawAspect="Content" ObjectID="_1755203951" r:id="rId49"/>
        </w:object>
      </w:r>
      <w:r w:rsidRPr="00351A2B">
        <w:rPr>
          <w:sz w:val="24"/>
          <w:szCs w:val="24"/>
        </w:rPr>
        <w:t xml:space="preserve">: </w:t>
      </w:r>
      <w:r w:rsidRPr="00351A2B">
        <w:rPr>
          <w:sz w:val="24"/>
          <w:szCs w:val="24"/>
          <w:lang w:val="en-US"/>
        </w:rPr>
        <w:t>Ag</w:t>
      </w:r>
      <w:r w:rsidRPr="00351A2B">
        <w:rPr>
          <w:sz w:val="24"/>
          <w:szCs w:val="24"/>
          <w:vertAlign w:val="superscript"/>
        </w:rPr>
        <w:t>+</w:t>
      </w:r>
      <w:r w:rsidRPr="00351A2B">
        <w:rPr>
          <w:sz w:val="24"/>
          <w:szCs w:val="24"/>
        </w:rPr>
        <w:t xml:space="preserve"> -489,0; </w:t>
      </w:r>
      <w:r w:rsidRPr="00351A2B">
        <w:rPr>
          <w:sz w:val="24"/>
          <w:szCs w:val="24"/>
          <w:lang w:val="en-US"/>
        </w:rPr>
        <w:t>Cl</w:t>
      </w:r>
      <w:r w:rsidRPr="00351A2B">
        <w:rPr>
          <w:sz w:val="24"/>
          <w:szCs w:val="24"/>
          <w:vertAlign w:val="superscript"/>
        </w:rPr>
        <w:t xml:space="preserve"> -</w:t>
      </w:r>
      <w:r w:rsidRPr="00351A2B">
        <w:rPr>
          <w:sz w:val="24"/>
          <w:szCs w:val="24"/>
        </w:rPr>
        <w:t xml:space="preserve"> -362,8; </w:t>
      </w:r>
      <w:r w:rsidRPr="00351A2B">
        <w:rPr>
          <w:sz w:val="24"/>
          <w:szCs w:val="24"/>
          <w:lang w:val="en-US"/>
        </w:rPr>
        <w:t>Br</w:t>
      </w:r>
      <w:r w:rsidRPr="00351A2B">
        <w:rPr>
          <w:sz w:val="24"/>
          <w:szCs w:val="24"/>
          <w:vertAlign w:val="superscript"/>
        </w:rPr>
        <w:t>-</w:t>
      </w:r>
      <w:r w:rsidRPr="00351A2B">
        <w:rPr>
          <w:sz w:val="24"/>
          <w:szCs w:val="24"/>
        </w:rPr>
        <w:t xml:space="preserve"> -335,68; ионные радиусы по Полингу: </w:t>
      </w:r>
      <w:r w:rsidRPr="00351A2B">
        <w:rPr>
          <w:sz w:val="24"/>
          <w:szCs w:val="24"/>
          <w:lang w:val="en-US"/>
        </w:rPr>
        <w:t>Ag</w:t>
      </w:r>
      <w:r w:rsidRPr="00351A2B">
        <w:rPr>
          <w:sz w:val="24"/>
          <w:szCs w:val="24"/>
          <w:vertAlign w:val="superscript"/>
        </w:rPr>
        <w:t>+</w:t>
      </w:r>
      <w:r w:rsidRPr="00351A2B">
        <w:rPr>
          <w:sz w:val="24"/>
          <w:szCs w:val="24"/>
        </w:rPr>
        <w:t xml:space="preserve"> 0,126; </w:t>
      </w:r>
      <w:r w:rsidRPr="00351A2B">
        <w:rPr>
          <w:sz w:val="24"/>
          <w:szCs w:val="24"/>
          <w:lang w:val="en-US"/>
        </w:rPr>
        <w:t>Cl</w:t>
      </w:r>
      <w:r w:rsidRPr="00351A2B">
        <w:rPr>
          <w:sz w:val="24"/>
          <w:szCs w:val="24"/>
          <w:vertAlign w:val="superscript"/>
        </w:rPr>
        <w:t xml:space="preserve"> –</w:t>
      </w:r>
      <w:r w:rsidRPr="00351A2B">
        <w:rPr>
          <w:sz w:val="24"/>
          <w:szCs w:val="24"/>
        </w:rPr>
        <w:t xml:space="preserve"> 0,181; </w:t>
      </w:r>
      <w:r w:rsidRPr="00351A2B">
        <w:rPr>
          <w:sz w:val="24"/>
          <w:szCs w:val="24"/>
          <w:lang w:val="en-US"/>
        </w:rPr>
        <w:t>Br</w:t>
      </w:r>
      <w:r w:rsidRPr="00351A2B">
        <w:rPr>
          <w:sz w:val="24"/>
          <w:szCs w:val="24"/>
          <w:vertAlign w:val="superscript"/>
        </w:rPr>
        <w:t>-</w:t>
      </w:r>
      <w:r w:rsidRPr="00351A2B">
        <w:rPr>
          <w:sz w:val="24"/>
          <w:szCs w:val="24"/>
        </w:rPr>
        <w:t xml:space="preserve"> 0,195 нм; постоянная Маделунга 1,7476.</w:t>
      </w:r>
    </w:p>
    <w:p w14:paraId="0CFABFD8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</w:rPr>
        <w:t>б) Вычислите энергии кристаллической решетки этих солей на основании уравнения Борна, которое в данном случае имеет вид</w:t>
      </w:r>
    </w:p>
    <w:p w14:paraId="0A9E73F9" w14:textId="77777777" w:rsidR="00D62EF3" w:rsidRPr="00351A2B" w:rsidRDefault="00D62EF3" w:rsidP="00D62EF3">
      <w:pPr>
        <w:pStyle w:val="a8"/>
        <w:ind w:left="0"/>
        <w:jc w:val="center"/>
        <w:rPr>
          <w:sz w:val="24"/>
          <w:szCs w:val="24"/>
        </w:rPr>
      </w:pPr>
      <w:r w:rsidRPr="00351A2B">
        <w:rPr>
          <w:i/>
          <w:sz w:val="24"/>
          <w:szCs w:val="24"/>
          <w:lang w:val="en-US"/>
        </w:rPr>
        <w:t>U</w:t>
      </w:r>
      <w:r w:rsidRPr="00351A2B">
        <w:rPr>
          <w:i/>
          <w:sz w:val="24"/>
          <w:szCs w:val="24"/>
          <w:vertAlign w:val="subscript"/>
          <w:lang w:val="en-US"/>
        </w:rPr>
        <w:t>c</w:t>
      </w:r>
      <w:r w:rsidRPr="00351A2B">
        <w:rPr>
          <w:i/>
          <w:sz w:val="24"/>
          <w:szCs w:val="24"/>
        </w:rPr>
        <w:t xml:space="preserve"> = </w:t>
      </w:r>
      <w:r w:rsidRPr="00351A2B">
        <w:rPr>
          <w:i/>
          <w:sz w:val="24"/>
          <w:szCs w:val="24"/>
          <w:lang w:val="en-US"/>
        </w:rPr>
        <w:t>N</w:t>
      </w:r>
      <w:r w:rsidRPr="00351A2B">
        <w:rPr>
          <w:i/>
          <w:sz w:val="24"/>
          <w:szCs w:val="24"/>
          <w:vertAlign w:val="subscript"/>
          <w:lang w:val="en-US"/>
        </w:rPr>
        <w:t>A</w:t>
      </w:r>
      <w:r w:rsidRPr="00351A2B">
        <w:rPr>
          <w:i/>
          <w:sz w:val="24"/>
          <w:szCs w:val="24"/>
          <w:lang w:val="en-US"/>
        </w:rPr>
        <w:t>K</w:t>
      </w:r>
      <w:r w:rsidRPr="00351A2B">
        <w:rPr>
          <w:i/>
          <w:sz w:val="24"/>
          <w:szCs w:val="24"/>
          <w:vertAlign w:val="subscript"/>
          <w:lang w:val="en-US"/>
        </w:rPr>
        <w:t>M</w:t>
      </w:r>
      <w:r w:rsidRPr="00351A2B">
        <w:rPr>
          <w:i/>
          <w:sz w:val="24"/>
          <w:szCs w:val="24"/>
        </w:rPr>
        <w:t xml:space="preserve"> </w:t>
      </w:r>
      <w:r w:rsidRPr="00351A2B">
        <w:rPr>
          <w:i/>
          <w:position w:val="-30"/>
          <w:sz w:val="24"/>
          <w:szCs w:val="24"/>
          <w:lang w:val="en-US"/>
        </w:rPr>
        <w:object w:dxaOrig="1060" w:dyaOrig="780" w14:anchorId="751C8258">
          <v:shape id="_x0000_i1048" type="#_x0000_t75" style="width:53.4pt;height:39pt" o:ole="">
            <v:imagedata r:id="rId50" o:title=""/>
          </v:shape>
          <o:OLEObject Type="Embed" ProgID="Equation.3" ShapeID="_x0000_i1048" DrawAspect="Content" ObjectID="_1755203952" r:id="rId51"/>
        </w:object>
      </w:r>
      <w:r w:rsidRPr="00351A2B">
        <w:rPr>
          <w:sz w:val="24"/>
          <w:szCs w:val="24"/>
        </w:rPr>
        <w:t>.</w:t>
      </w:r>
    </w:p>
    <w:p w14:paraId="7BD3DB44" w14:textId="77777777" w:rsidR="00D62EF3" w:rsidRPr="00351A2B" w:rsidRDefault="00D62EF3" w:rsidP="00D62EF3">
      <w:pPr>
        <w:pStyle w:val="a8"/>
        <w:ind w:left="0"/>
        <w:rPr>
          <w:sz w:val="24"/>
          <w:szCs w:val="24"/>
        </w:rPr>
      </w:pPr>
      <w:r w:rsidRPr="00351A2B">
        <w:rPr>
          <w:sz w:val="24"/>
          <w:szCs w:val="24"/>
        </w:rPr>
        <w:t xml:space="preserve">Какой вывод можно сделать при сравнении полученных в пп. 1 и 2 результатов? Каким образом можно объясчнить разную растворимость в воде солей </w:t>
      </w:r>
      <w:r w:rsidRPr="00351A2B">
        <w:rPr>
          <w:sz w:val="24"/>
          <w:szCs w:val="24"/>
          <w:lang w:val="en-US"/>
        </w:rPr>
        <w:t>AgCl</w:t>
      </w:r>
      <w:r w:rsidRPr="00351A2B">
        <w:rPr>
          <w:sz w:val="24"/>
          <w:szCs w:val="24"/>
        </w:rPr>
        <w:t xml:space="preserve"> и </w:t>
      </w:r>
      <w:r w:rsidRPr="00351A2B">
        <w:rPr>
          <w:sz w:val="24"/>
          <w:szCs w:val="24"/>
          <w:lang w:val="en-US"/>
        </w:rPr>
        <w:t>AgBr</w:t>
      </w:r>
      <w:r w:rsidRPr="00351A2B">
        <w:rPr>
          <w:sz w:val="24"/>
          <w:szCs w:val="24"/>
        </w:rPr>
        <w:t xml:space="preserve">, для которых </w:t>
      </w:r>
      <w:r w:rsidRPr="00351A2B">
        <w:rPr>
          <w:position w:val="-12"/>
          <w:sz w:val="24"/>
          <w:szCs w:val="24"/>
        </w:rPr>
        <w:object w:dxaOrig="499" w:dyaOrig="380" w14:anchorId="61C16D77">
          <v:shape id="_x0000_i1049" type="#_x0000_t75" style="width:24.6pt;height:18.6pt" o:ole="">
            <v:imagedata r:id="rId52" o:title=""/>
          </v:shape>
          <o:OLEObject Type="Embed" ProgID="Equation.3" ShapeID="_x0000_i1049" DrawAspect="Content" ObjectID="_1755203953" r:id="rId53"/>
        </w:object>
      </w:r>
      <w:r w:rsidRPr="00351A2B">
        <w:rPr>
          <w:sz w:val="24"/>
          <w:szCs w:val="24"/>
        </w:rPr>
        <w:t xml:space="preserve"> соответственно равны 10 и 13?</w:t>
      </w:r>
    </w:p>
    <w:p w14:paraId="098FA84F" w14:textId="77777777" w:rsidR="00D62EF3" w:rsidRPr="00351A2B" w:rsidRDefault="00D62EF3" w:rsidP="00D62EF3">
      <w:pPr>
        <w:ind w:firstLine="360"/>
        <w:jc w:val="both"/>
      </w:pPr>
      <w:r w:rsidRPr="00351A2B">
        <w:rPr>
          <w:u w:val="single"/>
        </w:rPr>
        <w:t>Задача 3</w:t>
      </w:r>
      <w:r w:rsidRPr="00351A2B">
        <w:t xml:space="preserve">. Определите тепловой эффект разрушения кристаллической решетки оксида магния при 298 К, используя цикл Борна-Габера и следующие данные, кДж/моль: стандартные энтальпии образования </w:t>
      </w:r>
      <w:r w:rsidRPr="00351A2B">
        <w:sym w:font="Symbol" w:char="0044"/>
      </w:r>
      <w:r w:rsidRPr="00351A2B">
        <w:rPr>
          <w:vertAlign w:val="subscript"/>
          <w:lang w:val="en-US"/>
        </w:rPr>
        <w:t>f</w:t>
      </w:r>
      <w:r w:rsidRPr="00351A2B">
        <w:rPr>
          <w:position w:val="-12"/>
          <w:vertAlign w:val="subscript"/>
          <w:lang w:val="en-US"/>
        </w:rPr>
        <w:object w:dxaOrig="360" w:dyaOrig="380" w14:anchorId="5491660A">
          <v:shape id="_x0000_i1050" type="#_x0000_t75" style="width:18pt;height:18.6pt" o:ole="">
            <v:imagedata r:id="rId40" o:title=""/>
          </v:shape>
          <o:OLEObject Type="Embed" ProgID="Equation.3" ShapeID="_x0000_i1050" DrawAspect="Content" ObjectID="_1755203954" r:id="rId54"/>
        </w:object>
      </w:r>
      <w:r w:rsidRPr="00351A2B">
        <w:rPr>
          <w:lang w:val="en-US"/>
        </w:rPr>
        <w:t>MgO</w:t>
      </w:r>
      <w:r w:rsidRPr="00351A2B">
        <w:t xml:space="preserve"> (т) -601,6; </w:t>
      </w:r>
      <w:r w:rsidRPr="00351A2B">
        <w:rPr>
          <w:lang w:val="en-US"/>
        </w:rPr>
        <w:t>Mg</w:t>
      </w:r>
      <w:r w:rsidRPr="00351A2B">
        <w:t xml:space="preserve"> (г) 147,1; </w:t>
      </w:r>
      <w:r w:rsidRPr="00351A2B">
        <w:rPr>
          <w:lang w:val="en-US"/>
        </w:rPr>
        <w:t>O</w:t>
      </w:r>
      <w:r w:rsidRPr="00351A2B">
        <w:t xml:space="preserve"> (г) 249,2; потенциалы ионизации магния </w:t>
      </w:r>
      <w:r w:rsidRPr="00351A2B">
        <w:rPr>
          <w:lang w:val="en-US"/>
        </w:rPr>
        <w:t>E</w:t>
      </w:r>
      <w:r w:rsidRPr="00351A2B">
        <w:rPr>
          <w:vertAlign w:val="subscript"/>
          <w:lang w:val="en-US"/>
        </w:rPr>
        <w:t>u</w:t>
      </w:r>
      <w:r w:rsidRPr="00351A2B">
        <w:rPr>
          <w:vertAlign w:val="subscript"/>
        </w:rPr>
        <w:t>, 1</w:t>
      </w:r>
      <w:r w:rsidRPr="00351A2B">
        <w:t xml:space="preserve"> = 737,7; </w:t>
      </w:r>
      <w:r w:rsidRPr="00351A2B">
        <w:rPr>
          <w:lang w:val="en-US"/>
        </w:rPr>
        <w:t>E</w:t>
      </w:r>
      <w:r w:rsidRPr="00351A2B">
        <w:rPr>
          <w:vertAlign w:val="subscript"/>
          <w:lang w:val="en-US"/>
        </w:rPr>
        <w:t>u</w:t>
      </w:r>
      <w:r w:rsidRPr="00351A2B">
        <w:rPr>
          <w:vertAlign w:val="subscript"/>
        </w:rPr>
        <w:t>, 2</w:t>
      </w:r>
      <w:r w:rsidRPr="00351A2B">
        <w:t xml:space="preserve"> = 1450,7; сродство кислорода к электрону Е</w:t>
      </w:r>
      <w:r w:rsidRPr="00351A2B">
        <w:rPr>
          <w:vertAlign w:val="subscript"/>
        </w:rPr>
        <w:t>с.э.</w:t>
      </w:r>
      <w:r w:rsidRPr="00351A2B">
        <w:t xml:space="preserve"> (о) = -141,0; Е</w:t>
      </w:r>
      <w:r w:rsidRPr="00351A2B">
        <w:rPr>
          <w:vertAlign w:val="subscript"/>
        </w:rPr>
        <w:t>с.э.</w:t>
      </w:r>
      <w:r w:rsidRPr="00351A2B">
        <w:t xml:space="preserve"> (О</w:t>
      </w:r>
      <w:r w:rsidRPr="00351A2B">
        <w:rPr>
          <w:vertAlign w:val="superscript"/>
        </w:rPr>
        <w:t>-</w:t>
      </w:r>
      <w:r w:rsidRPr="00351A2B">
        <w:t>) = 851.</w:t>
      </w:r>
    </w:p>
    <w:p w14:paraId="673881B0" w14:textId="77777777" w:rsidR="00D62EF3" w:rsidRPr="00351A2B" w:rsidRDefault="00D62EF3" w:rsidP="00D62EF3">
      <w:pPr>
        <w:jc w:val="both"/>
        <w:rPr>
          <w:b/>
        </w:rPr>
      </w:pPr>
    </w:p>
    <w:p w14:paraId="7DD43678" w14:textId="482C145D" w:rsidR="00D62EF3" w:rsidRPr="00351A2B" w:rsidRDefault="00DA4879" w:rsidP="00D62EF3">
      <w:pPr>
        <w:ind w:firstLine="360"/>
        <w:jc w:val="both"/>
        <w:rPr>
          <w:b/>
        </w:rPr>
      </w:pPr>
      <w:r>
        <w:rPr>
          <w:b/>
        </w:rPr>
        <w:t>СРМ 1Д</w:t>
      </w:r>
      <w:r w:rsidR="00D62EF3" w:rsidRPr="00351A2B">
        <w:rPr>
          <w:b/>
        </w:rPr>
        <w:t xml:space="preserve"> - Расчеты энергии и энтальпии гидратации (сольватации)</w:t>
      </w:r>
    </w:p>
    <w:p w14:paraId="513A8B42" w14:textId="77777777" w:rsidR="00D62EF3" w:rsidRPr="00351A2B" w:rsidRDefault="00D62EF3" w:rsidP="00D62EF3">
      <w:pPr>
        <w:pStyle w:val="a8"/>
        <w:ind w:left="0"/>
        <w:rPr>
          <w:b/>
          <w:sz w:val="24"/>
          <w:szCs w:val="24"/>
        </w:rPr>
      </w:pPr>
    </w:p>
    <w:p w14:paraId="4DFD51F2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1</w:t>
      </w:r>
      <w:r w:rsidRPr="00351A2B">
        <w:rPr>
          <w:sz w:val="24"/>
          <w:szCs w:val="24"/>
        </w:rPr>
        <w:t xml:space="preserve">. Определить энтальпию гидратации </w:t>
      </w:r>
      <w:r w:rsidRPr="00351A2B">
        <w:rPr>
          <w:i/>
          <w:sz w:val="24"/>
          <w:szCs w:val="24"/>
          <w:lang w:val="en-US"/>
        </w:rPr>
        <w:t>NaCl</w:t>
      </w:r>
      <w:r w:rsidRPr="00351A2B">
        <w:rPr>
          <w:sz w:val="24"/>
          <w:szCs w:val="24"/>
        </w:rPr>
        <w:t xml:space="preserve">, используя цикл Борна-Габера, если для </w:t>
      </w:r>
      <w:r w:rsidRPr="00351A2B">
        <w:rPr>
          <w:i/>
          <w:sz w:val="24"/>
          <w:szCs w:val="24"/>
          <w:lang w:val="en-US"/>
        </w:rPr>
        <w:t>NaCl</w:t>
      </w:r>
      <w:r w:rsidRPr="00351A2B">
        <w:rPr>
          <w:sz w:val="24"/>
          <w:szCs w:val="24"/>
        </w:rPr>
        <w:t xml:space="preserve"> известны энтальпия растворения </w:t>
      </w:r>
      <w:r w:rsidRPr="00351A2B">
        <w:rPr>
          <w:i/>
          <w:sz w:val="24"/>
          <w:szCs w:val="24"/>
        </w:rPr>
        <w:sym w:font="Symbol" w:char="F044"/>
      </w:r>
      <w:r w:rsidRPr="00351A2B">
        <w:rPr>
          <w:i/>
          <w:sz w:val="24"/>
          <w:szCs w:val="24"/>
          <w:vertAlign w:val="subscript"/>
          <w:lang w:val="en-US"/>
        </w:rPr>
        <w:t>L</w:t>
      </w:r>
      <w:r w:rsidRPr="00351A2B">
        <w:rPr>
          <w:i/>
          <w:sz w:val="24"/>
          <w:szCs w:val="24"/>
          <w:lang w:val="en-US"/>
        </w:rPr>
        <w:t>H</w:t>
      </w:r>
      <w:r w:rsidRPr="00351A2B">
        <w:rPr>
          <w:i/>
          <w:sz w:val="24"/>
          <w:szCs w:val="24"/>
        </w:rPr>
        <w:t xml:space="preserve"> (</w:t>
      </w:r>
      <w:r w:rsidRPr="00351A2B">
        <w:rPr>
          <w:i/>
          <w:sz w:val="24"/>
          <w:szCs w:val="24"/>
          <w:lang w:val="en-US"/>
        </w:rPr>
        <w:t>NaCl</w:t>
      </w:r>
      <w:r w:rsidRPr="00351A2B">
        <w:rPr>
          <w:i/>
          <w:sz w:val="24"/>
          <w:szCs w:val="24"/>
        </w:rPr>
        <w:t>)</w:t>
      </w:r>
      <w:r w:rsidRPr="00351A2B">
        <w:rPr>
          <w:sz w:val="24"/>
          <w:szCs w:val="24"/>
        </w:rPr>
        <w:t xml:space="preserve"> = 4 кДж/моль; константа </w:t>
      </w:r>
      <w:r w:rsidRPr="00351A2B">
        <w:rPr>
          <w:i/>
          <w:sz w:val="24"/>
          <w:szCs w:val="24"/>
          <w:lang w:val="en-US"/>
        </w:rPr>
        <w:t>n</w:t>
      </w:r>
      <w:r w:rsidRPr="00351A2B">
        <w:rPr>
          <w:sz w:val="24"/>
          <w:szCs w:val="24"/>
        </w:rPr>
        <w:t xml:space="preserve"> = 7,50; константа Маделунга </w:t>
      </w:r>
      <w:r w:rsidRPr="00351A2B">
        <w:rPr>
          <w:i/>
          <w:sz w:val="24"/>
          <w:szCs w:val="24"/>
        </w:rPr>
        <w:t>К</w:t>
      </w:r>
      <w:r w:rsidRPr="00351A2B">
        <w:rPr>
          <w:i/>
          <w:sz w:val="24"/>
          <w:szCs w:val="24"/>
          <w:vertAlign w:val="subscript"/>
        </w:rPr>
        <w:t>М</w:t>
      </w:r>
      <w:r w:rsidRPr="00351A2B">
        <w:rPr>
          <w:sz w:val="24"/>
          <w:szCs w:val="24"/>
        </w:rPr>
        <w:t xml:space="preserve"> = 1,748; радиусы ионов по Полингу </w:t>
      </w:r>
      <w:r w:rsidRPr="00351A2B">
        <w:rPr>
          <w:position w:val="-14"/>
          <w:sz w:val="24"/>
          <w:szCs w:val="24"/>
        </w:rPr>
        <w:object w:dxaOrig="420" w:dyaOrig="380" w14:anchorId="6904787A">
          <v:shape id="_x0000_i1051" type="#_x0000_t75" style="width:21pt;height:18.6pt" o:ole="">
            <v:imagedata r:id="rId55" o:title=""/>
          </v:shape>
          <o:OLEObject Type="Embed" ProgID="Equation.3" ShapeID="_x0000_i1051" DrawAspect="Content" ObjectID="_1755203955" r:id="rId56"/>
        </w:object>
      </w:r>
      <w:r w:rsidRPr="00351A2B">
        <w:rPr>
          <w:sz w:val="24"/>
          <w:szCs w:val="24"/>
        </w:rPr>
        <w:t xml:space="preserve"> = 0,950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>10</w:t>
      </w:r>
      <w:r w:rsidRPr="00351A2B">
        <w:rPr>
          <w:sz w:val="24"/>
          <w:szCs w:val="24"/>
          <w:vertAlign w:val="superscript"/>
        </w:rPr>
        <w:t>-8</w:t>
      </w:r>
      <w:r w:rsidRPr="00351A2B">
        <w:rPr>
          <w:sz w:val="24"/>
          <w:szCs w:val="24"/>
        </w:rPr>
        <w:t xml:space="preserve"> и </w:t>
      </w:r>
      <w:r w:rsidRPr="00351A2B">
        <w:rPr>
          <w:position w:val="-14"/>
          <w:sz w:val="24"/>
          <w:szCs w:val="24"/>
        </w:rPr>
        <w:object w:dxaOrig="380" w:dyaOrig="380" w14:anchorId="6B8EE145">
          <v:shape id="_x0000_i1052" type="#_x0000_t75" style="width:18.6pt;height:18.6pt" o:ole="">
            <v:imagedata r:id="rId57" o:title=""/>
          </v:shape>
          <o:OLEObject Type="Embed" ProgID="Equation.3" ShapeID="_x0000_i1052" DrawAspect="Content" ObjectID="_1755203956" r:id="rId58"/>
        </w:object>
      </w:r>
      <w:r w:rsidRPr="00351A2B">
        <w:rPr>
          <w:sz w:val="24"/>
          <w:szCs w:val="24"/>
        </w:rPr>
        <w:t xml:space="preserve"> = 1,810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>10</w:t>
      </w:r>
      <w:r w:rsidRPr="00351A2B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8 см"/>
        </w:smartTagPr>
        <w:r w:rsidRPr="00351A2B">
          <w:rPr>
            <w:sz w:val="24"/>
            <w:szCs w:val="24"/>
            <w:vertAlign w:val="superscript"/>
          </w:rPr>
          <w:t>8</w:t>
        </w:r>
        <w:r w:rsidRPr="00351A2B">
          <w:rPr>
            <w:sz w:val="24"/>
            <w:szCs w:val="24"/>
          </w:rPr>
          <w:t xml:space="preserve"> см</w:t>
        </w:r>
      </w:smartTag>
      <w:r w:rsidRPr="00351A2B">
        <w:rPr>
          <w:sz w:val="24"/>
          <w:szCs w:val="24"/>
        </w:rPr>
        <w:t>.</w:t>
      </w:r>
    </w:p>
    <w:p w14:paraId="0A3D8B22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lastRenderedPageBreak/>
        <w:t>Задача 2</w:t>
      </w:r>
      <w:r w:rsidRPr="00351A2B">
        <w:rPr>
          <w:sz w:val="24"/>
          <w:szCs w:val="24"/>
        </w:rPr>
        <w:t xml:space="preserve">. Рассчитайте для ионов лития и фтора при 298 К: а) энергию гидратации по уравнению Борна; б) энтальпию гидратации по уравнению Борна-Бъеррума; в) энтропию гидратации. Сравните полученное значение энтальпии гидратации соли с величиной, найденной из термодинамического цикла с учетом теплоты растворения </w:t>
      </w:r>
      <w:r w:rsidRPr="00351A2B">
        <w:rPr>
          <w:sz w:val="24"/>
          <w:szCs w:val="24"/>
        </w:rPr>
        <w:sym w:font="Symbol" w:char="F044"/>
      </w:r>
      <w:r w:rsidRPr="00351A2B">
        <w:rPr>
          <w:sz w:val="24"/>
          <w:szCs w:val="24"/>
          <w:vertAlign w:val="subscript"/>
        </w:rPr>
        <w:t>раст</w:t>
      </w:r>
      <w:r w:rsidRPr="00351A2B">
        <w:rPr>
          <w:sz w:val="24"/>
          <w:szCs w:val="24"/>
        </w:rPr>
        <w:t xml:space="preserve">Н и теплового эффекта разрушения кристаллической решетки </w:t>
      </w:r>
      <w:r w:rsidRPr="00351A2B">
        <w:rPr>
          <w:sz w:val="24"/>
          <w:szCs w:val="24"/>
        </w:rPr>
        <w:sym w:font="Symbol" w:char="0044"/>
      </w:r>
      <w:r w:rsidRPr="00351A2B">
        <w:rPr>
          <w:sz w:val="24"/>
          <w:szCs w:val="24"/>
        </w:rPr>
        <w:t>Н</w:t>
      </w:r>
      <w:r w:rsidRPr="00351A2B">
        <w:rPr>
          <w:sz w:val="24"/>
          <w:szCs w:val="24"/>
          <w:vertAlign w:val="subscript"/>
        </w:rPr>
        <w:t>Т</w:t>
      </w:r>
      <w:r w:rsidRPr="00351A2B">
        <w:rPr>
          <w:sz w:val="24"/>
          <w:szCs w:val="24"/>
        </w:rPr>
        <w:t xml:space="preserve"> фторида лития. Известны следующие данные при 298 К: </w:t>
      </w:r>
      <w:r w:rsidRPr="00351A2B">
        <w:rPr>
          <w:position w:val="-14"/>
          <w:sz w:val="24"/>
          <w:szCs w:val="24"/>
        </w:rPr>
        <w:object w:dxaOrig="480" w:dyaOrig="380" w14:anchorId="6365050E">
          <v:shape id="_x0000_i1053" type="#_x0000_t75" style="width:24pt;height:18.6pt" o:ole="">
            <v:imagedata r:id="rId59" o:title=""/>
          </v:shape>
          <o:OLEObject Type="Embed" ProgID="Equation.3" ShapeID="_x0000_i1053" DrawAspect="Content" ObjectID="_1755203957" r:id="rId60"/>
        </w:object>
      </w:r>
      <w:r w:rsidRPr="00351A2B">
        <w:rPr>
          <w:sz w:val="24"/>
          <w:szCs w:val="24"/>
        </w:rPr>
        <w:t xml:space="preserve"> = 78,3;  </w:t>
      </w:r>
      <w:r w:rsidRPr="00351A2B">
        <w:rPr>
          <w:position w:val="-30"/>
          <w:sz w:val="24"/>
          <w:szCs w:val="24"/>
        </w:rPr>
        <w:object w:dxaOrig="720" w:dyaOrig="700" w14:anchorId="357FE6FE">
          <v:shape id="_x0000_i1054" type="#_x0000_t75" style="width:36pt;height:35.4pt" o:ole="">
            <v:imagedata r:id="rId61" o:title=""/>
          </v:shape>
          <o:OLEObject Type="Embed" ProgID="Equation.3" ShapeID="_x0000_i1054" DrawAspect="Content" ObjectID="_1755203958" r:id="rId62"/>
        </w:object>
      </w:r>
      <w:r w:rsidRPr="00351A2B">
        <w:rPr>
          <w:sz w:val="24"/>
          <w:szCs w:val="24"/>
        </w:rPr>
        <w:t xml:space="preserve"> = -0,356 К </w:t>
      </w:r>
      <w:r w:rsidRPr="00351A2B">
        <w:rPr>
          <w:sz w:val="24"/>
          <w:szCs w:val="24"/>
          <w:vertAlign w:val="superscript"/>
        </w:rPr>
        <w:t>-1</w:t>
      </w:r>
      <w:r w:rsidRPr="00351A2B">
        <w:rPr>
          <w:sz w:val="24"/>
          <w:szCs w:val="24"/>
        </w:rPr>
        <w:t xml:space="preserve">; </w:t>
      </w:r>
      <w:r w:rsidRPr="00351A2B">
        <w:rPr>
          <w:sz w:val="24"/>
          <w:szCs w:val="24"/>
        </w:rPr>
        <w:sym w:font="Symbol" w:char="F044"/>
      </w:r>
      <w:r w:rsidRPr="00351A2B">
        <w:rPr>
          <w:sz w:val="24"/>
          <w:szCs w:val="24"/>
          <w:vertAlign w:val="subscript"/>
        </w:rPr>
        <w:t>раст</w:t>
      </w:r>
      <w:r w:rsidRPr="00351A2B">
        <w:rPr>
          <w:sz w:val="24"/>
          <w:szCs w:val="24"/>
        </w:rPr>
        <w:t xml:space="preserve">Н = 4,60 кДж/моль; </w:t>
      </w:r>
      <w:r w:rsidRPr="00351A2B">
        <w:rPr>
          <w:sz w:val="24"/>
          <w:szCs w:val="24"/>
        </w:rPr>
        <w:sym w:font="Symbol" w:char="0044"/>
      </w:r>
      <w:r w:rsidRPr="00351A2B">
        <w:rPr>
          <w:sz w:val="24"/>
          <w:szCs w:val="24"/>
        </w:rPr>
        <w:t>Н</w:t>
      </w:r>
      <w:r w:rsidRPr="00351A2B">
        <w:rPr>
          <w:sz w:val="24"/>
          <w:szCs w:val="24"/>
          <w:vertAlign w:val="subscript"/>
        </w:rPr>
        <w:t>Т</w:t>
      </w:r>
      <w:r w:rsidRPr="00351A2B">
        <w:rPr>
          <w:sz w:val="24"/>
          <w:szCs w:val="24"/>
        </w:rPr>
        <w:t xml:space="preserve"> = - 1033,7 кДж/моль; радиусы ионов по Полингу </w:t>
      </w:r>
      <w:r w:rsidRPr="00351A2B">
        <w:rPr>
          <w:position w:val="-14"/>
          <w:sz w:val="24"/>
          <w:szCs w:val="24"/>
        </w:rPr>
        <w:object w:dxaOrig="360" w:dyaOrig="380" w14:anchorId="06CD7040">
          <v:shape id="_x0000_i1055" type="#_x0000_t75" style="width:18pt;height:18.6pt" o:ole="">
            <v:imagedata r:id="rId63" o:title=""/>
          </v:shape>
          <o:OLEObject Type="Embed" ProgID="Equation.3" ShapeID="_x0000_i1055" DrawAspect="Content" ObjectID="_1755203959" r:id="rId64"/>
        </w:object>
      </w:r>
      <w:r w:rsidRPr="00351A2B">
        <w:rPr>
          <w:sz w:val="24"/>
          <w:szCs w:val="24"/>
        </w:rPr>
        <w:t xml:space="preserve"> = 0,060 и </w:t>
      </w:r>
      <w:r w:rsidRPr="00351A2B">
        <w:rPr>
          <w:position w:val="-14"/>
          <w:sz w:val="24"/>
          <w:szCs w:val="24"/>
        </w:rPr>
        <w:object w:dxaOrig="340" w:dyaOrig="380" w14:anchorId="1257EFCA">
          <v:shape id="_x0000_i1056" type="#_x0000_t75" style="width:17.4pt;height:18.6pt" o:ole="">
            <v:imagedata r:id="rId65" o:title=""/>
          </v:shape>
          <o:OLEObject Type="Embed" ProgID="Equation.3" ShapeID="_x0000_i1056" DrawAspect="Content" ObjectID="_1755203960" r:id="rId66"/>
        </w:object>
      </w:r>
      <w:r w:rsidRPr="00351A2B">
        <w:rPr>
          <w:sz w:val="24"/>
          <w:szCs w:val="24"/>
        </w:rPr>
        <w:t xml:space="preserve"> = 0,136 нм.</w:t>
      </w:r>
    </w:p>
    <w:p w14:paraId="760F3F23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</w:p>
    <w:p w14:paraId="41F60CDD" w14:textId="799C3013" w:rsidR="00D62EF3" w:rsidRPr="00351A2B" w:rsidRDefault="00D62EF3" w:rsidP="00D62EF3">
      <w:pPr>
        <w:ind w:firstLine="360"/>
        <w:jc w:val="both"/>
        <w:rPr>
          <w:b/>
        </w:rPr>
      </w:pPr>
      <w:r w:rsidRPr="00351A2B">
        <w:rPr>
          <w:b/>
        </w:rPr>
        <w:t xml:space="preserve">  Групповые проекты</w:t>
      </w:r>
      <w:r w:rsidR="00AE6287">
        <w:rPr>
          <w:b/>
        </w:rPr>
        <w:t>, п индивидуально-исследовательские работы по  СРМ № 1</w:t>
      </w:r>
      <w:r w:rsidRPr="00351A2B">
        <w:rPr>
          <w:b/>
        </w:rPr>
        <w:t>.</w:t>
      </w:r>
    </w:p>
    <w:p w14:paraId="17584A89" w14:textId="77777777" w:rsidR="00D62EF3" w:rsidRPr="00351A2B" w:rsidRDefault="00D62EF3" w:rsidP="00D62EF3">
      <w:pPr>
        <w:ind w:firstLine="360"/>
        <w:jc w:val="both"/>
        <w:rPr>
          <w:b/>
        </w:rPr>
      </w:pPr>
      <w:r w:rsidRPr="00351A2B">
        <w:rPr>
          <w:b/>
        </w:rPr>
        <w:t>Расчет энергии сольватации (индивидуальные задания по карточкам)</w:t>
      </w:r>
    </w:p>
    <w:p w14:paraId="313031DA" w14:textId="77777777" w:rsidR="00D62EF3" w:rsidRPr="00351A2B" w:rsidRDefault="00D62EF3" w:rsidP="00D62EF3">
      <w:pPr>
        <w:pStyle w:val="5"/>
        <w:jc w:val="left"/>
        <w:rPr>
          <w:b/>
          <w:sz w:val="24"/>
          <w:szCs w:val="24"/>
          <w:u w:val="none"/>
        </w:rPr>
      </w:pPr>
    </w:p>
    <w:p w14:paraId="20F547FF" w14:textId="77777777" w:rsidR="00D62EF3" w:rsidRPr="00351A2B" w:rsidRDefault="00D62EF3" w:rsidP="00D62EF3">
      <w:pPr>
        <w:pStyle w:val="5"/>
        <w:ind w:left="0" w:firstLine="360"/>
        <w:jc w:val="both"/>
        <w:rPr>
          <w:sz w:val="24"/>
          <w:szCs w:val="24"/>
          <w:u w:val="none"/>
        </w:rPr>
      </w:pPr>
      <w:r w:rsidRPr="00351A2B">
        <w:rPr>
          <w:b/>
          <w:sz w:val="24"/>
          <w:szCs w:val="24"/>
          <w:u w:val="none"/>
        </w:rPr>
        <w:t>Задание 1</w:t>
      </w:r>
      <w:r w:rsidRPr="00351A2B">
        <w:rPr>
          <w:sz w:val="24"/>
          <w:szCs w:val="24"/>
          <w:u w:val="none"/>
        </w:rPr>
        <w:t xml:space="preserve">. Рассчитать энергию сольватации для хлоридов лития, натрия, калия и рубидия, имеющих кристаллические решетки типа </w:t>
      </w:r>
      <w:r w:rsidRPr="00351A2B">
        <w:rPr>
          <w:sz w:val="24"/>
          <w:szCs w:val="24"/>
          <w:u w:val="none"/>
          <w:lang w:val="en-US"/>
        </w:rPr>
        <w:t>NaCl</w:t>
      </w:r>
      <w:r w:rsidRPr="00351A2B">
        <w:rPr>
          <w:sz w:val="24"/>
          <w:szCs w:val="24"/>
          <w:u w:val="none"/>
        </w:rPr>
        <w:t>. Величины кристаллических радиусов взять из «Краткого справочника физико-химических величин».</w:t>
      </w:r>
    </w:p>
    <w:p w14:paraId="7CD7C645" w14:textId="77777777" w:rsidR="00D62EF3" w:rsidRPr="00351A2B" w:rsidRDefault="00D62EF3" w:rsidP="00D62EF3">
      <w:pPr>
        <w:ind w:firstLine="360"/>
        <w:jc w:val="both"/>
      </w:pPr>
      <w:r w:rsidRPr="00351A2B">
        <w:t>На основании полученных данных сделать вывод о зависимости энергии сольватации от величины ионного радиуса.</w:t>
      </w:r>
    </w:p>
    <w:p w14:paraId="7CDE2D97" w14:textId="77777777" w:rsidR="00D62EF3" w:rsidRPr="00351A2B" w:rsidRDefault="00D62EF3" w:rsidP="00D62EF3">
      <w:pPr>
        <w:jc w:val="both"/>
      </w:pPr>
    </w:p>
    <w:p w14:paraId="7287E2AD" w14:textId="77777777" w:rsidR="00D62EF3" w:rsidRPr="00351A2B" w:rsidRDefault="00D62EF3" w:rsidP="00D62EF3">
      <w:pPr>
        <w:pStyle w:val="2"/>
        <w:numPr>
          <w:ilvl w:val="0"/>
          <w:numId w:val="0"/>
        </w:numPr>
        <w:ind w:firstLine="360"/>
        <w:jc w:val="both"/>
        <w:rPr>
          <w:b w:val="0"/>
          <w:sz w:val="24"/>
          <w:szCs w:val="24"/>
        </w:rPr>
      </w:pPr>
      <w:r w:rsidRPr="00351A2B">
        <w:rPr>
          <w:sz w:val="24"/>
          <w:szCs w:val="24"/>
        </w:rPr>
        <w:t xml:space="preserve">Задание 2.  </w:t>
      </w:r>
      <w:r w:rsidRPr="00351A2B">
        <w:rPr>
          <w:b w:val="0"/>
          <w:sz w:val="24"/>
          <w:szCs w:val="24"/>
        </w:rPr>
        <w:t xml:space="preserve">Рассчитать теплоту гидратации по уравнению Борна-Бьеррума для бромидов лития, натрия, калия и рубидия, имеющих кристаллические решетки типа </w:t>
      </w:r>
      <w:r w:rsidRPr="00351A2B">
        <w:rPr>
          <w:b w:val="0"/>
          <w:sz w:val="24"/>
          <w:szCs w:val="24"/>
          <w:lang w:val="en-US"/>
        </w:rPr>
        <w:t>NaCl</w:t>
      </w:r>
      <w:r w:rsidRPr="00351A2B">
        <w:rPr>
          <w:b w:val="0"/>
          <w:sz w:val="24"/>
          <w:szCs w:val="24"/>
        </w:rPr>
        <w:t>. Величины кристаллических радиусов взять из «Краткого справочника физико-химических величин».</w:t>
      </w:r>
    </w:p>
    <w:p w14:paraId="62100B8B" w14:textId="77777777" w:rsidR="00D62EF3" w:rsidRPr="00351A2B" w:rsidRDefault="00D62EF3" w:rsidP="00D62EF3">
      <w:pPr>
        <w:ind w:firstLine="360"/>
        <w:jc w:val="both"/>
      </w:pPr>
      <w:r w:rsidRPr="00351A2B">
        <w:t>На основании полученных данных сделать вывод о зависимости теплоты гидратации от величины ионного радиуса.</w:t>
      </w:r>
    </w:p>
    <w:p w14:paraId="1C97C7B6" w14:textId="77777777" w:rsidR="00D62EF3" w:rsidRPr="00351A2B" w:rsidRDefault="00D62EF3" w:rsidP="00D62EF3">
      <w:pPr>
        <w:jc w:val="both"/>
      </w:pPr>
    </w:p>
    <w:p w14:paraId="05D56065" w14:textId="77777777" w:rsidR="00D62EF3" w:rsidRPr="00351A2B" w:rsidRDefault="00D62EF3" w:rsidP="00D62EF3">
      <w:pPr>
        <w:pStyle w:val="2"/>
        <w:numPr>
          <w:ilvl w:val="0"/>
          <w:numId w:val="0"/>
        </w:numPr>
        <w:ind w:firstLine="360"/>
        <w:jc w:val="both"/>
        <w:rPr>
          <w:b w:val="0"/>
          <w:sz w:val="24"/>
          <w:szCs w:val="24"/>
        </w:rPr>
      </w:pPr>
      <w:r w:rsidRPr="00351A2B">
        <w:rPr>
          <w:sz w:val="24"/>
          <w:szCs w:val="24"/>
        </w:rPr>
        <w:t xml:space="preserve">Задание 3. </w:t>
      </w:r>
      <w:r w:rsidRPr="00351A2B">
        <w:rPr>
          <w:b w:val="0"/>
          <w:sz w:val="24"/>
          <w:szCs w:val="24"/>
        </w:rPr>
        <w:t xml:space="preserve">Рассчитать энергию сольватации для фторидов лития, натрия, калия и рубидия, имеющих кристаллические решетки типа </w:t>
      </w:r>
      <w:r w:rsidRPr="00351A2B">
        <w:rPr>
          <w:b w:val="0"/>
          <w:sz w:val="24"/>
          <w:szCs w:val="24"/>
          <w:lang w:val="en-US"/>
        </w:rPr>
        <w:t>NaCl</w:t>
      </w:r>
      <w:r w:rsidRPr="00351A2B">
        <w:rPr>
          <w:b w:val="0"/>
          <w:sz w:val="24"/>
          <w:szCs w:val="24"/>
        </w:rPr>
        <w:t>. Величины кристаллических радиусов взять из «Краткого справочника физико-химических величин».</w:t>
      </w:r>
    </w:p>
    <w:p w14:paraId="65DFBCE9" w14:textId="77777777" w:rsidR="00D62EF3" w:rsidRPr="00351A2B" w:rsidRDefault="00D62EF3" w:rsidP="00D62EF3">
      <w:pPr>
        <w:ind w:firstLine="360"/>
        <w:jc w:val="both"/>
      </w:pPr>
      <w:r w:rsidRPr="00351A2B">
        <w:t>На основании полученных данных сделать вывод о зависимости энергии сольватации от величины ионного радиуса.</w:t>
      </w:r>
    </w:p>
    <w:p w14:paraId="535F15A7" w14:textId="77777777" w:rsidR="00D62EF3" w:rsidRPr="00351A2B" w:rsidRDefault="00D62EF3" w:rsidP="00D62EF3"/>
    <w:p w14:paraId="01CE8DCD" w14:textId="77777777" w:rsidR="00D62EF3" w:rsidRPr="00351A2B" w:rsidRDefault="00D62EF3" w:rsidP="00D62EF3">
      <w:pPr>
        <w:pStyle w:val="2"/>
        <w:numPr>
          <w:ilvl w:val="0"/>
          <w:numId w:val="0"/>
        </w:numPr>
        <w:ind w:firstLine="360"/>
        <w:jc w:val="both"/>
        <w:rPr>
          <w:b w:val="0"/>
          <w:sz w:val="24"/>
          <w:szCs w:val="24"/>
        </w:rPr>
      </w:pPr>
      <w:r w:rsidRPr="00351A2B">
        <w:rPr>
          <w:sz w:val="24"/>
          <w:szCs w:val="24"/>
        </w:rPr>
        <w:t xml:space="preserve">Задание 4. </w:t>
      </w:r>
      <w:r w:rsidRPr="00351A2B">
        <w:rPr>
          <w:b w:val="0"/>
          <w:sz w:val="24"/>
          <w:szCs w:val="24"/>
        </w:rPr>
        <w:t xml:space="preserve">Рассчитать энергию сольватации для иодидов лития, натрия, калия и рубидия, имеющих кристаллические решетки типа </w:t>
      </w:r>
      <w:r w:rsidRPr="00351A2B">
        <w:rPr>
          <w:b w:val="0"/>
          <w:sz w:val="24"/>
          <w:szCs w:val="24"/>
          <w:lang w:val="en-US"/>
        </w:rPr>
        <w:t>NaCl</w:t>
      </w:r>
      <w:r w:rsidRPr="00351A2B">
        <w:rPr>
          <w:b w:val="0"/>
          <w:sz w:val="24"/>
          <w:szCs w:val="24"/>
        </w:rPr>
        <w:t>. Величины кристаллических радиусов взять из «Краткого справочника физико-химических величин».</w:t>
      </w:r>
    </w:p>
    <w:p w14:paraId="6C2294B0" w14:textId="77777777" w:rsidR="00D62EF3" w:rsidRPr="00351A2B" w:rsidRDefault="00D62EF3" w:rsidP="00D62EF3">
      <w:pPr>
        <w:ind w:firstLine="360"/>
        <w:jc w:val="both"/>
      </w:pPr>
      <w:r w:rsidRPr="00351A2B">
        <w:t>На основании полученных данных сделать вывод о зависимости энергии сольватации от величины ионного радиуса.</w:t>
      </w:r>
    </w:p>
    <w:p w14:paraId="05AF0C05" w14:textId="77777777" w:rsidR="00D62EF3" w:rsidRPr="00351A2B" w:rsidRDefault="00D62EF3" w:rsidP="00D62EF3"/>
    <w:p w14:paraId="276CCB66" w14:textId="77777777" w:rsidR="00D62EF3" w:rsidRPr="00351A2B" w:rsidRDefault="00D62EF3" w:rsidP="00D62EF3">
      <w:pPr>
        <w:pStyle w:val="2"/>
        <w:numPr>
          <w:ilvl w:val="0"/>
          <w:numId w:val="0"/>
        </w:numPr>
        <w:ind w:firstLine="360"/>
        <w:jc w:val="both"/>
        <w:rPr>
          <w:b w:val="0"/>
          <w:sz w:val="24"/>
          <w:szCs w:val="24"/>
        </w:rPr>
      </w:pPr>
      <w:r w:rsidRPr="00351A2B">
        <w:rPr>
          <w:sz w:val="24"/>
          <w:szCs w:val="24"/>
        </w:rPr>
        <w:t xml:space="preserve">Задание 5. </w:t>
      </w:r>
      <w:r w:rsidRPr="00351A2B">
        <w:rPr>
          <w:b w:val="0"/>
          <w:sz w:val="24"/>
          <w:szCs w:val="24"/>
        </w:rPr>
        <w:t xml:space="preserve">Рассчитать теплоту гидратации по уравнению Борна-Бьеррума для иодидов лития, натрия, калия и рубидия, имеющих кристаллические решетки типа </w:t>
      </w:r>
      <w:r w:rsidRPr="00351A2B">
        <w:rPr>
          <w:b w:val="0"/>
          <w:sz w:val="24"/>
          <w:szCs w:val="24"/>
          <w:lang w:val="en-US"/>
        </w:rPr>
        <w:t>NaCl</w:t>
      </w:r>
      <w:r w:rsidRPr="00351A2B">
        <w:rPr>
          <w:b w:val="0"/>
          <w:sz w:val="24"/>
          <w:szCs w:val="24"/>
        </w:rPr>
        <w:t>, если при 25</w:t>
      </w:r>
      <w:r w:rsidRPr="00351A2B">
        <w:rPr>
          <w:b w:val="0"/>
          <w:sz w:val="24"/>
          <w:szCs w:val="24"/>
          <w:vertAlign w:val="superscript"/>
        </w:rPr>
        <w:t>0</w:t>
      </w:r>
      <w:r w:rsidRPr="00351A2B">
        <w:rPr>
          <w:b w:val="0"/>
          <w:sz w:val="24"/>
          <w:szCs w:val="24"/>
        </w:rPr>
        <w:t xml:space="preserve">С </w:t>
      </w:r>
      <w:r w:rsidRPr="00351A2B">
        <w:rPr>
          <w:b w:val="0"/>
          <w:position w:val="-14"/>
          <w:sz w:val="24"/>
          <w:szCs w:val="24"/>
        </w:rPr>
        <w:object w:dxaOrig="2400" w:dyaOrig="400" w14:anchorId="5296D61F">
          <v:shape id="_x0000_i1057" type="#_x0000_t75" style="width:120pt;height:20.4pt" o:ole="">
            <v:imagedata r:id="rId67" o:title=""/>
          </v:shape>
          <o:OLEObject Type="Embed" ProgID="Equation.3" ShapeID="_x0000_i1057" DrawAspect="Content" ObjectID="_1755203961" r:id="rId68"/>
        </w:object>
      </w:r>
      <w:r w:rsidRPr="00351A2B">
        <w:rPr>
          <w:b w:val="0"/>
          <w:sz w:val="24"/>
          <w:szCs w:val="24"/>
        </w:rPr>
        <w:t xml:space="preserve"> Величины кристаллических радиусов взять из «Краткого справочника физико-химических величин».</w:t>
      </w:r>
    </w:p>
    <w:p w14:paraId="13C3C8A5" w14:textId="77777777" w:rsidR="00D62EF3" w:rsidRPr="00351A2B" w:rsidRDefault="00D62EF3" w:rsidP="00D62EF3">
      <w:pPr>
        <w:ind w:firstLine="360"/>
        <w:jc w:val="both"/>
      </w:pPr>
      <w:r w:rsidRPr="00351A2B">
        <w:t>На основании полученных данных сделать вывод о зависимости теплоты гидратации от величины ионного радиуса.</w:t>
      </w:r>
    </w:p>
    <w:p w14:paraId="58F52B72" w14:textId="77777777" w:rsidR="00D62EF3" w:rsidRPr="00351A2B" w:rsidRDefault="00D62EF3" w:rsidP="00D62EF3"/>
    <w:p w14:paraId="50909585" w14:textId="77777777" w:rsidR="00D62EF3" w:rsidRPr="00351A2B" w:rsidRDefault="00D62EF3" w:rsidP="00D62EF3">
      <w:pPr>
        <w:pStyle w:val="2"/>
        <w:numPr>
          <w:ilvl w:val="0"/>
          <w:numId w:val="0"/>
        </w:numPr>
        <w:ind w:firstLine="360"/>
        <w:jc w:val="both"/>
        <w:rPr>
          <w:b w:val="0"/>
          <w:sz w:val="24"/>
          <w:szCs w:val="24"/>
        </w:rPr>
      </w:pPr>
      <w:r w:rsidRPr="00351A2B">
        <w:rPr>
          <w:sz w:val="24"/>
          <w:szCs w:val="24"/>
        </w:rPr>
        <w:t xml:space="preserve">Задание 6. </w:t>
      </w:r>
      <w:r w:rsidRPr="00351A2B">
        <w:rPr>
          <w:b w:val="0"/>
          <w:sz w:val="24"/>
          <w:szCs w:val="24"/>
        </w:rPr>
        <w:t xml:space="preserve">Рассчитать теплоту гидратации по уравнению Борна-Бьеррума для бромидов лития, натрия, калия и рубидия, имеющих кристаллические решетки типа </w:t>
      </w:r>
      <w:r w:rsidRPr="00351A2B">
        <w:rPr>
          <w:b w:val="0"/>
          <w:sz w:val="24"/>
          <w:szCs w:val="24"/>
          <w:lang w:val="en-US"/>
        </w:rPr>
        <w:t>NaCl</w:t>
      </w:r>
      <w:r w:rsidRPr="00351A2B">
        <w:rPr>
          <w:b w:val="0"/>
          <w:sz w:val="24"/>
          <w:szCs w:val="24"/>
        </w:rPr>
        <w:t>, если при 25</w:t>
      </w:r>
      <w:r w:rsidRPr="00351A2B">
        <w:rPr>
          <w:b w:val="0"/>
          <w:sz w:val="24"/>
          <w:szCs w:val="24"/>
          <w:vertAlign w:val="superscript"/>
        </w:rPr>
        <w:t>0</w:t>
      </w:r>
      <w:r w:rsidRPr="00351A2B">
        <w:rPr>
          <w:b w:val="0"/>
          <w:sz w:val="24"/>
          <w:szCs w:val="24"/>
        </w:rPr>
        <w:t xml:space="preserve">С </w:t>
      </w:r>
      <w:r w:rsidRPr="00351A2B">
        <w:rPr>
          <w:b w:val="0"/>
          <w:position w:val="-14"/>
          <w:sz w:val="24"/>
          <w:szCs w:val="24"/>
        </w:rPr>
        <w:object w:dxaOrig="2400" w:dyaOrig="400" w14:anchorId="7FA156DF">
          <v:shape id="_x0000_i1058" type="#_x0000_t75" style="width:120pt;height:20.4pt" o:ole="">
            <v:imagedata r:id="rId67" o:title=""/>
          </v:shape>
          <o:OLEObject Type="Embed" ProgID="Equation.3" ShapeID="_x0000_i1058" DrawAspect="Content" ObjectID="_1755203962" r:id="rId69"/>
        </w:object>
      </w:r>
      <w:r w:rsidRPr="00351A2B">
        <w:rPr>
          <w:b w:val="0"/>
          <w:sz w:val="24"/>
          <w:szCs w:val="24"/>
        </w:rPr>
        <w:t xml:space="preserve"> Величины кристаллических</w:t>
      </w:r>
      <w:r w:rsidRPr="00351A2B">
        <w:rPr>
          <w:sz w:val="24"/>
          <w:szCs w:val="24"/>
        </w:rPr>
        <w:t xml:space="preserve"> </w:t>
      </w:r>
      <w:r w:rsidRPr="00351A2B">
        <w:rPr>
          <w:b w:val="0"/>
          <w:sz w:val="24"/>
          <w:szCs w:val="24"/>
        </w:rPr>
        <w:t>радиусов взять из «Краткого справочника физико-химических величин».</w:t>
      </w:r>
    </w:p>
    <w:p w14:paraId="55C4F8BD" w14:textId="77777777" w:rsidR="00D62EF3" w:rsidRPr="00351A2B" w:rsidRDefault="00D62EF3" w:rsidP="00D62EF3">
      <w:pPr>
        <w:ind w:firstLine="360"/>
        <w:jc w:val="both"/>
      </w:pPr>
      <w:r w:rsidRPr="00351A2B">
        <w:t>На основании полученных данных сделать вывод о зависимости теплоты гидратации от величины ионного радиуса.</w:t>
      </w:r>
    </w:p>
    <w:p w14:paraId="00875A4F" w14:textId="77777777" w:rsidR="00D62EF3" w:rsidRPr="00351A2B" w:rsidRDefault="00D62EF3" w:rsidP="00D62EF3">
      <w:pPr>
        <w:ind w:firstLine="708"/>
        <w:jc w:val="both"/>
        <w:rPr>
          <w:b/>
        </w:rPr>
      </w:pPr>
    </w:p>
    <w:p w14:paraId="63A02E89" w14:textId="77777777" w:rsidR="00D62EF3" w:rsidRPr="00351A2B" w:rsidRDefault="00D62EF3" w:rsidP="00D62EF3">
      <w:pPr>
        <w:pStyle w:val="2"/>
        <w:numPr>
          <w:ilvl w:val="0"/>
          <w:numId w:val="0"/>
        </w:numPr>
        <w:ind w:firstLine="360"/>
        <w:jc w:val="both"/>
        <w:rPr>
          <w:b w:val="0"/>
          <w:sz w:val="24"/>
          <w:szCs w:val="24"/>
        </w:rPr>
      </w:pPr>
      <w:r w:rsidRPr="00351A2B">
        <w:rPr>
          <w:sz w:val="24"/>
          <w:szCs w:val="24"/>
        </w:rPr>
        <w:t xml:space="preserve">Задание 7. </w:t>
      </w:r>
      <w:r w:rsidRPr="00351A2B">
        <w:rPr>
          <w:b w:val="0"/>
          <w:sz w:val="24"/>
          <w:szCs w:val="24"/>
        </w:rPr>
        <w:t xml:space="preserve">Рассчитать энергию гидратации для </w:t>
      </w:r>
      <w:r w:rsidRPr="00351A2B">
        <w:rPr>
          <w:b w:val="0"/>
          <w:sz w:val="24"/>
          <w:szCs w:val="24"/>
          <w:lang w:val="en-US"/>
        </w:rPr>
        <w:t>CsCl</w:t>
      </w:r>
      <w:r w:rsidRPr="00351A2B">
        <w:rPr>
          <w:b w:val="0"/>
          <w:sz w:val="24"/>
          <w:szCs w:val="24"/>
        </w:rPr>
        <w:t xml:space="preserve">, </w:t>
      </w:r>
      <w:r w:rsidRPr="00351A2B">
        <w:rPr>
          <w:b w:val="0"/>
          <w:sz w:val="24"/>
          <w:szCs w:val="24"/>
          <w:lang w:val="en-US"/>
        </w:rPr>
        <w:t>CsBr</w:t>
      </w:r>
      <w:r w:rsidRPr="00351A2B">
        <w:rPr>
          <w:b w:val="0"/>
          <w:sz w:val="24"/>
          <w:szCs w:val="24"/>
        </w:rPr>
        <w:t xml:space="preserve"> и </w:t>
      </w:r>
      <w:r w:rsidRPr="00351A2B">
        <w:rPr>
          <w:b w:val="0"/>
          <w:sz w:val="24"/>
          <w:szCs w:val="24"/>
          <w:lang w:val="en-US"/>
        </w:rPr>
        <w:t>CsJ</w:t>
      </w:r>
      <w:r w:rsidRPr="00351A2B">
        <w:rPr>
          <w:b w:val="0"/>
          <w:sz w:val="24"/>
          <w:szCs w:val="24"/>
        </w:rPr>
        <w:t xml:space="preserve">, имеющих кристаллические решетки типа </w:t>
      </w:r>
      <w:r w:rsidRPr="00351A2B">
        <w:rPr>
          <w:b w:val="0"/>
          <w:sz w:val="24"/>
          <w:szCs w:val="24"/>
          <w:lang w:val="en-US"/>
        </w:rPr>
        <w:t>NaCl</w:t>
      </w:r>
      <w:r w:rsidRPr="00351A2B">
        <w:rPr>
          <w:b w:val="0"/>
          <w:sz w:val="24"/>
          <w:szCs w:val="24"/>
        </w:rPr>
        <w:t>. Величины кристаллических радиусов взять из «Краткого справочника физико-химических величин».</w:t>
      </w:r>
    </w:p>
    <w:p w14:paraId="13263390" w14:textId="77777777" w:rsidR="00D62EF3" w:rsidRPr="00351A2B" w:rsidRDefault="00D62EF3" w:rsidP="00D62EF3">
      <w:pPr>
        <w:ind w:firstLine="360"/>
      </w:pPr>
      <w:r w:rsidRPr="00351A2B">
        <w:t>На основании полученных данных сделать вывод о зависимости энергии гидратации от величины ионного радиуса.</w:t>
      </w:r>
    </w:p>
    <w:p w14:paraId="3B94C892" w14:textId="77777777" w:rsidR="00D62EF3" w:rsidRPr="00351A2B" w:rsidRDefault="00D62EF3" w:rsidP="00D62EF3"/>
    <w:p w14:paraId="55DF57CA" w14:textId="77777777" w:rsidR="00D62EF3" w:rsidRPr="00D62EF3" w:rsidRDefault="00D62EF3" w:rsidP="00D62EF3">
      <w:pPr>
        <w:ind w:firstLine="360"/>
        <w:jc w:val="both"/>
        <w:rPr>
          <w:b/>
        </w:rPr>
      </w:pPr>
    </w:p>
    <w:p w14:paraId="7437B68C" w14:textId="77777777" w:rsidR="00D62EF3" w:rsidRPr="00D62EF3" w:rsidRDefault="00D62EF3" w:rsidP="00D62EF3">
      <w:pPr>
        <w:ind w:firstLine="360"/>
        <w:jc w:val="both"/>
        <w:rPr>
          <w:b/>
        </w:rPr>
      </w:pPr>
    </w:p>
    <w:p w14:paraId="186314B8" w14:textId="27A5E637" w:rsidR="00D62EF3" w:rsidRPr="00351A2B" w:rsidRDefault="00DA4879" w:rsidP="00D62EF3">
      <w:pPr>
        <w:ind w:firstLine="360"/>
        <w:jc w:val="both"/>
        <w:rPr>
          <w:b/>
        </w:rPr>
      </w:pPr>
      <w:r>
        <w:rPr>
          <w:b/>
        </w:rPr>
        <w:t>СРМ 2А</w:t>
      </w:r>
      <w:r w:rsidR="00D62EF3" w:rsidRPr="00351A2B">
        <w:rPr>
          <w:b/>
        </w:rPr>
        <w:t xml:space="preserve"> – Расчеты по формулам теории сильных электролитов</w:t>
      </w:r>
    </w:p>
    <w:p w14:paraId="2C1E9410" w14:textId="77777777" w:rsidR="00D62EF3" w:rsidRPr="00351A2B" w:rsidRDefault="00D62EF3" w:rsidP="00D62EF3"/>
    <w:p w14:paraId="2C22ECA6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1</w:t>
      </w:r>
      <w:r w:rsidRPr="00351A2B">
        <w:rPr>
          <w:sz w:val="24"/>
          <w:szCs w:val="24"/>
        </w:rPr>
        <w:t xml:space="preserve">. Концентрационная константа диссоциации </w:t>
      </w:r>
      <w:r w:rsidRPr="00351A2B">
        <w:rPr>
          <w:sz w:val="24"/>
          <w:szCs w:val="24"/>
          <w:lang w:val="en-US"/>
        </w:rPr>
        <w:t>NH</w:t>
      </w:r>
      <w:r w:rsidRPr="00351A2B">
        <w:rPr>
          <w:sz w:val="24"/>
          <w:szCs w:val="24"/>
          <w:vertAlign w:val="subscript"/>
        </w:rPr>
        <w:t>4</w:t>
      </w:r>
      <w:r w:rsidRPr="00351A2B">
        <w:rPr>
          <w:sz w:val="24"/>
          <w:szCs w:val="24"/>
          <w:lang w:val="en-US"/>
        </w:rPr>
        <w:t>OH</w:t>
      </w:r>
      <w:r w:rsidRPr="00351A2B">
        <w:rPr>
          <w:sz w:val="24"/>
          <w:szCs w:val="24"/>
        </w:rPr>
        <w:t xml:space="preserve"> в водном растворе при 25 </w:t>
      </w:r>
      <w:r w:rsidRPr="00351A2B">
        <w:rPr>
          <w:sz w:val="24"/>
          <w:szCs w:val="24"/>
          <w:vertAlign w:val="superscript"/>
        </w:rPr>
        <w:t>о</w:t>
      </w:r>
      <w:r w:rsidRPr="00351A2B">
        <w:rPr>
          <w:sz w:val="24"/>
          <w:szCs w:val="24"/>
        </w:rPr>
        <w:t>С равна 1,79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 xml:space="preserve">10 </w:t>
      </w:r>
      <w:r w:rsidRPr="00351A2B">
        <w:rPr>
          <w:sz w:val="24"/>
          <w:szCs w:val="24"/>
          <w:vertAlign w:val="superscript"/>
        </w:rPr>
        <w:t>-5</w:t>
      </w:r>
      <w:r w:rsidRPr="00351A2B">
        <w:rPr>
          <w:sz w:val="24"/>
          <w:szCs w:val="24"/>
        </w:rPr>
        <w:t xml:space="preserve"> (значение константы диссоциации приведено в шкале моляльных концентраций). При какой концентрации степень диссоциации  </w:t>
      </w:r>
      <w:r w:rsidRPr="00351A2B">
        <w:rPr>
          <w:sz w:val="24"/>
          <w:szCs w:val="24"/>
          <w:lang w:val="en-US"/>
        </w:rPr>
        <w:t>NH</w:t>
      </w:r>
      <w:r w:rsidRPr="00351A2B">
        <w:rPr>
          <w:sz w:val="24"/>
          <w:szCs w:val="24"/>
          <w:vertAlign w:val="subscript"/>
        </w:rPr>
        <w:t>4</w:t>
      </w:r>
      <w:r w:rsidRPr="00351A2B">
        <w:rPr>
          <w:sz w:val="24"/>
          <w:szCs w:val="24"/>
          <w:lang w:val="en-US"/>
        </w:rPr>
        <w:t>OH</w:t>
      </w:r>
      <w:r w:rsidRPr="00351A2B">
        <w:rPr>
          <w:sz w:val="24"/>
          <w:szCs w:val="24"/>
        </w:rPr>
        <w:t xml:space="preserve"> равна 0,02 и чему равна концентрация ионов ОН</w:t>
      </w:r>
      <w:r w:rsidRPr="00351A2B">
        <w:rPr>
          <w:sz w:val="24"/>
          <w:szCs w:val="24"/>
          <w:vertAlign w:val="superscript"/>
        </w:rPr>
        <w:t>-</w:t>
      </w:r>
      <w:r w:rsidRPr="00351A2B">
        <w:rPr>
          <w:sz w:val="24"/>
          <w:szCs w:val="24"/>
        </w:rPr>
        <w:t>?</w:t>
      </w:r>
    </w:p>
    <w:p w14:paraId="52DD770B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2</w:t>
      </w:r>
      <w:r w:rsidRPr="00351A2B">
        <w:rPr>
          <w:sz w:val="24"/>
          <w:szCs w:val="24"/>
        </w:rPr>
        <w:t xml:space="preserve">. Определить константу гидролиза цианида натрия и рН его водного раствора при концентрации 0,01 моль/кг и температуре 25 </w:t>
      </w:r>
      <w:r w:rsidRPr="00351A2B">
        <w:rPr>
          <w:sz w:val="24"/>
          <w:szCs w:val="24"/>
          <w:vertAlign w:val="superscript"/>
        </w:rPr>
        <w:t>о</w:t>
      </w:r>
      <w:r w:rsidRPr="00351A2B">
        <w:rPr>
          <w:sz w:val="24"/>
          <w:szCs w:val="24"/>
        </w:rPr>
        <w:t>С, если ионное произведение воды и термодинамическая константа диссоциации цианистоводородной кислоты равны 1,0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>10</w:t>
      </w:r>
      <w:r w:rsidRPr="00351A2B">
        <w:rPr>
          <w:sz w:val="24"/>
          <w:szCs w:val="24"/>
          <w:vertAlign w:val="superscript"/>
        </w:rPr>
        <w:t>-14</w:t>
      </w:r>
      <w:r w:rsidRPr="00351A2B">
        <w:rPr>
          <w:sz w:val="24"/>
          <w:szCs w:val="24"/>
        </w:rPr>
        <w:t xml:space="preserve"> и 7,9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>10</w:t>
      </w:r>
      <w:r w:rsidRPr="00351A2B">
        <w:rPr>
          <w:sz w:val="24"/>
          <w:szCs w:val="24"/>
          <w:vertAlign w:val="superscript"/>
        </w:rPr>
        <w:t>-10</w:t>
      </w:r>
      <w:r w:rsidRPr="00351A2B">
        <w:rPr>
          <w:sz w:val="24"/>
          <w:szCs w:val="24"/>
        </w:rPr>
        <w:t xml:space="preserve"> соответственно.</w:t>
      </w:r>
    </w:p>
    <w:p w14:paraId="152CB990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3</w:t>
      </w:r>
      <w:r w:rsidRPr="00351A2B">
        <w:rPr>
          <w:sz w:val="24"/>
          <w:szCs w:val="24"/>
        </w:rPr>
        <w:t xml:space="preserve">. Рассчитать средний коэффициент активности раствора, содержащего 1 ммоль/л </w:t>
      </w:r>
      <w:r w:rsidRPr="00351A2B">
        <w:rPr>
          <w:sz w:val="24"/>
          <w:szCs w:val="24"/>
          <w:lang w:val="en-US"/>
        </w:rPr>
        <w:t>MgSO</w:t>
      </w:r>
      <w:r w:rsidRPr="00351A2B">
        <w:rPr>
          <w:sz w:val="24"/>
          <w:szCs w:val="24"/>
          <w:vertAlign w:val="subscript"/>
        </w:rPr>
        <w:t>4</w:t>
      </w:r>
      <w:r w:rsidRPr="00351A2B">
        <w:rPr>
          <w:sz w:val="24"/>
          <w:szCs w:val="24"/>
        </w:rPr>
        <w:t xml:space="preserve"> при 298,2 К, используя уравнение первого приближения теории Дебая-Хюккеля.</w:t>
      </w:r>
    </w:p>
    <w:p w14:paraId="6FD7979C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4</w:t>
      </w:r>
      <w:r w:rsidRPr="00351A2B">
        <w:rPr>
          <w:sz w:val="24"/>
          <w:szCs w:val="24"/>
        </w:rPr>
        <w:t xml:space="preserve">. Вычислите степень диссоциации воды при 298 К, используя удельную электрическую проводимость воды, плотность и подвижности ионов: </w:t>
      </w:r>
      <w:r w:rsidRPr="00351A2B">
        <w:rPr>
          <w:i/>
          <w:sz w:val="24"/>
          <w:szCs w:val="24"/>
        </w:rPr>
        <w:sym w:font="Symbol" w:char="F063"/>
      </w:r>
      <w:r w:rsidRPr="00351A2B">
        <w:rPr>
          <w:sz w:val="24"/>
          <w:szCs w:val="24"/>
        </w:rPr>
        <w:t xml:space="preserve"> = 6,33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>10</w:t>
      </w:r>
      <w:r w:rsidRPr="00351A2B">
        <w:rPr>
          <w:sz w:val="24"/>
          <w:szCs w:val="24"/>
          <w:vertAlign w:val="superscript"/>
        </w:rPr>
        <w:t>-8</w:t>
      </w:r>
      <w:r w:rsidRPr="00351A2B">
        <w:rPr>
          <w:sz w:val="24"/>
          <w:szCs w:val="24"/>
        </w:rPr>
        <w:t xml:space="preserve"> Ом</w:t>
      </w:r>
      <w:r w:rsidRPr="00351A2B">
        <w:rPr>
          <w:sz w:val="24"/>
          <w:szCs w:val="24"/>
          <w:vertAlign w:val="superscript"/>
        </w:rPr>
        <w:t>-1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>см</w:t>
      </w:r>
      <w:r w:rsidRPr="00351A2B">
        <w:rPr>
          <w:sz w:val="24"/>
          <w:szCs w:val="24"/>
          <w:vertAlign w:val="superscript"/>
        </w:rPr>
        <w:t>-1</w:t>
      </w:r>
      <w:r w:rsidRPr="00351A2B">
        <w:rPr>
          <w:sz w:val="24"/>
          <w:szCs w:val="24"/>
        </w:rPr>
        <w:t xml:space="preserve">; </w:t>
      </w:r>
      <w:r w:rsidRPr="00351A2B">
        <w:rPr>
          <w:position w:val="-14"/>
          <w:sz w:val="24"/>
          <w:szCs w:val="24"/>
        </w:rPr>
        <w:object w:dxaOrig="420" w:dyaOrig="380" w14:anchorId="6B8EB3A0">
          <v:shape id="_x0000_i1059" type="#_x0000_t75" style="width:21pt;height:18.6pt" o:ole="">
            <v:imagedata r:id="rId70" o:title=""/>
          </v:shape>
          <o:OLEObject Type="Embed" ProgID="Equation.3" ShapeID="_x0000_i1059" DrawAspect="Content" ObjectID="_1755203963" r:id="rId71"/>
        </w:object>
      </w:r>
      <w:r w:rsidRPr="00351A2B">
        <w:rPr>
          <w:sz w:val="24"/>
          <w:szCs w:val="24"/>
        </w:rPr>
        <w:t xml:space="preserve"> = 349,8 Ом</w:t>
      </w:r>
      <w:r w:rsidRPr="00351A2B">
        <w:rPr>
          <w:sz w:val="24"/>
          <w:szCs w:val="24"/>
          <w:vertAlign w:val="superscript"/>
        </w:rPr>
        <w:t>-1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 xml:space="preserve"> моль</w:t>
      </w:r>
      <w:r w:rsidRPr="00351A2B">
        <w:rPr>
          <w:sz w:val="24"/>
          <w:szCs w:val="24"/>
          <w:vertAlign w:val="superscript"/>
        </w:rPr>
        <w:t>-1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>см</w:t>
      </w:r>
      <w:r w:rsidRPr="00351A2B">
        <w:rPr>
          <w:sz w:val="24"/>
          <w:szCs w:val="24"/>
          <w:vertAlign w:val="superscript"/>
        </w:rPr>
        <w:t>2</w:t>
      </w:r>
      <w:r w:rsidRPr="00351A2B">
        <w:rPr>
          <w:sz w:val="24"/>
          <w:szCs w:val="24"/>
        </w:rPr>
        <w:t xml:space="preserve">; </w:t>
      </w:r>
      <w:r w:rsidRPr="00351A2B">
        <w:rPr>
          <w:position w:val="-14"/>
          <w:sz w:val="24"/>
          <w:szCs w:val="24"/>
        </w:rPr>
        <w:object w:dxaOrig="520" w:dyaOrig="380" w14:anchorId="5C8E02D3">
          <v:shape id="_x0000_i1060" type="#_x0000_t75" style="width:26.4pt;height:18.6pt" o:ole="">
            <v:imagedata r:id="rId72" o:title=""/>
          </v:shape>
          <o:OLEObject Type="Embed" ProgID="Equation.3" ShapeID="_x0000_i1060" DrawAspect="Content" ObjectID="_1755203964" r:id="rId73"/>
        </w:object>
      </w:r>
      <w:r w:rsidRPr="00351A2B">
        <w:rPr>
          <w:sz w:val="24"/>
          <w:szCs w:val="24"/>
        </w:rPr>
        <w:t xml:space="preserve"> = 198,3 Ом</w:t>
      </w:r>
      <w:r w:rsidRPr="00351A2B">
        <w:rPr>
          <w:sz w:val="24"/>
          <w:szCs w:val="24"/>
          <w:vertAlign w:val="superscript"/>
        </w:rPr>
        <w:t>-1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>моль</w:t>
      </w:r>
      <w:r w:rsidRPr="00351A2B">
        <w:rPr>
          <w:sz w:val="24"/>
          <w:szCs w:val="24"/>
          <w:vertAlign w:val="superscript"/>
        </w:rPr>
        <w:t>-1</w:t>
      </w:r>
      <w:r w:rsidRPr="00351A2B">
        <w:rPr>
          <w:sz w:val="24"/>
          <w:szCs w:val="24"/>
        </w:rPr>
        <w:sym w:font="Symbol" w:char="F0D7"/>
      </w:r>
      <w:r w:rsidRPr="00351A2B">
        <w:rPr>
          <w:sz w:val="24"/>
          <w:szCs w:val="24"/>
        </w:rPr>
        <w:t>см</w:t>
      </w:r>
      <w:r w:rsidRPr="00351A2B">
        <w:rPr>
          <w:sz w:val="24"/>
          <w:szCs w:val="24"/>
          <w:vertAlign w:val="superscript"/>
        </w:rPr>
        <w:t>2</w:t>
      </w:r>
      <w:r w:rsidRPr="00351A2B">
        <w:rPr>
          <w:sz w:val="24"/>
          <w:szCs w:val="24"/>
        </w:rPr>
        <w:t xml:space="preserve">; </w:t>
      </w:r>
      <w:r w:rsidRPr="00351A2B">
        <w:rPr>
          <w:position w:val="-14"/>
          <w:sz w:val="24"/>
          <w:szCs w:val="24"/>
        </w:rPr>
        <w:object w:dxaOrig="499" w:dyaOrig="380" w14:anchorId="4F0F42AD">
          <v:shape id="_x0000_i1061" type="#_x0000_t75" style="width:24.6pt;height:18.6pt" o:ole="">
            <v:imagedata r:id="rId74" o:title=""/>
          </v:shape>
          <o:OLEObject Type="Embed" ProgID="Equation.3" ShapeID="_x0000_i1061" DrawAspect="Content" ObjectID="_1755203965" r:id="rId75"/>
        </w:object>
      </w:r>
      <w:r w:rsidRPr="00351A2B">
        <w:rPr>
          <w:sz w:val="24"/>
          <w:szCs w:val="24"/>
        </w:rPr>
        <w:t xml:space="preserve"> = 0,997 г/см</w:t>
      </w:r>
      <w:r w:rsidRPr="00351A2B">
        <w:rPr>
          <w:sz w:val="24"/>
          <w:szCs w:val="24"/>
          <w:vertAlign w:val="superscript"/>
        </w:rPr>
        <w:t>3</w:t>
      </w:r>
      <w:r w:rsidRPr="00351A2B">
        <w:rPr>
          <w:sz w:val="24"/>
          <w:szCs w:val="24"/>
        </w:rPr>
        <w:t>.</w:t>
      </w:r>
    </w:p>
    <w:p w14:paraId="3CE034C2" w14:textId="77777777" w:rsidR="00D62EF3" w:rsidRPr="00351A2B" w:rsidRDefault="00D62EF3" w:rsidP="00D62EF3">
      <w:pPr>
        <w:pStyle w:val="a8"/>
        <w:ind w:left="0" w:firstLine="360"/>
        <w:rPr>
          <w:sz w:val="24"/>
          <w:szCs w:val="24"/>
        </w:rPr>
      </w:pPr>
      <w:r w:rsidRPr="00351A2B">
        <w:rPr>
          <w:sz w:val="24"/>
          <w:szCs w:val="24"/>
          <w:u w:val="single"/>
        </w:rPr>
        <w:t>Задача 5</w:t>
      </w:r>
      <w:r w:rsidRPr="00351A2B">
        <w:rPr>
          <w:sz w:val="24"/>
          <w:szCs w:val="24"/>
        </w:rPr>
        <w:t xml:space="preserve">. Рассчитать потенциальную энергию </w:t>
      </w:r>
      <w:r w:rsidRPr="00351A2B">
        <w:rPr>
          <w:i/>
          <w:sz w:val="24"/>
          <w:szCs w:val="24"/>
          <w:lang w:val="en-US"/>
        </w:rPr>
        <w:t>Na</w:t>
      </w:r>
      <w:r w:rsidRPr="00351A2B">
        <w:rPr>
          <w:i/>
          <w:sz w:val="24"/>
          <w:szCs w:val="24"/>
          <w:vertAlign w:val="superscript"/>
        </w:rPr>
        <w:t>+</w:t>
      </w:r>
      <w:r w:rsidRPr="00351A2B">
        <w:rPr>
          <w:sz w:val="24"/>
          <w:szCs w:val="24"/>
        </w:rPr>
        <w:t xml:space="preserve"> в разбавленном водном растворе, содержащем 1 ммоль/л </w:t>
      </w:r>
      <w:r w:rsidRPr="00351A2B">
        <w:rPr>
          <w:i/>
          <w:sz w:val="24"/>
          <w:szCs w:val="24"/>
          <w:lang w:val="en-US"/>
        </w:rPr>
        <w:t>NaCl</w:t>
      </w:r>
      <w:r w:rsidRPr="00351A2B">
        <w:rPr>
          <w:sz w:val="24"/>
          <w:szCs w:val="24"/>
        </w:rPr>
        <w:t xml:space="preserve">, и энергию взаимодействия иона с ионной атмосферой. Величину радиуса иона принять равной 0,095 нм, диэлектрическую проницаемость воды </w:t>
      </w:r>
      <w:r w:rsidRPr="00351A2B">
        <w:rPr>
          <w:i/>
          <w:sz w:val="24"/>
          <w:szCs w:val="24"/>
        </w:rPr>
        <w:sym w:font="Symbol" w:char="F065"/>
      </w:r>
      <w:r w:rsidRPr="00351A2B">
        <w:rPr>
          <w:sz w:val="24"/>
          <w:szCs w:val="24"/>
        </w:rPr>
        <w:t xml:space="preserve"> = 78,30 при 25 </w:t>
      </w:r>
      <w:r w:rsidRPr="00351A2B">
        <w:rPr>
          <w:sz w:val="24"/>
          <w:szCs w:val="24"/>
          <w:vertAlign w:val="superscript"/>
        </w:rPr>
        <w:t>о</w:t>
      </w:r>
      <w:r w:rsidRPr="00351A2B">
        <w:rPr>
          <w:sz w:val="24"/>
          <w:szCs w:val="24"/>
        </w:rPr>
        <w:t>С.</w:t>
      </w:r>
    </w:p>
    <w:p w14:paraId="0054BE56" w14:textId="77777777" w:rsidR="00D62EF3" w:rsidRPr="00351A2B" w:rsidRDefault="00D62EF3" w:rsidP="00D62EF3">
      <w:pPr>
        <w:ind w:firstLine="360"/>
        <w:jc w:val="both"/>
      </w:pPr>
      <w:r w:rsidRPr="00351A2B">
        <w:rPr>
          <w:u w:val="single"/>
        </w:rPr>
        <w:t>Задача 6</w:t>
      </w:r>
      <w:r w:rsidRPr="00351A2B">
        <w:t xml:space="preserve">. Определите, зная моляльности </w:t>
      </w:r>
      <w:r w:rsidRPr="00351A2B">
        <w:rPr>
          <w:i/>
          <w:lang w:val="en-US"/>
        </w:rPr>
        <w:t>m</w:t>
      </w:r>
      <w:r w:rsidRPr="00351A2B">
        <w:t xml:space="preserve"> = 1,2 моль/кг и средний ионный коэффициент активности </w:t>
      </w:r>
      <w:r w:rsidRPr="00351A2B">
        <w:rPr>
          <w:i/>
        </w:rPr>
        <w:sym w:font="Symbol" w:char="F067"/>
      </w:r>
      <w:r w:rsidRPr="00351A2B">
        <w:rPr>
          <w:i/>
          <w:vertAlign w:val="subscript"/>
        </w:rPr>
        <w:sym w:font="Symbol" w:char="F0B1"/>
      </w:r>
      <w:r w:rsidRPr="00351A2B">
        <w:t xml:space="preserve">  = 0,583 водного раствора </w:t>
      </w:r>
      <w:r w:rsidRPr="00351A2B">
        <w:rPr>
          <w:lang w:val="en-US"/>
        </w:rPr>
        <w:t>ThCl</w:t>
      </w:r>
      <w:r w:rsidRPr="00351A2B">
        <w:rPr>
          <w:vertAlign w:val="subscript"/>
        </w:rPr>
        <w:t>4</w:t>
      </w:r>
      <w:r w:rsidRPr="00351A2B">
        <w:t xml:space="preserve"> при 298 К: а) среднюю ионную моляльность, среднюю и общую активность электролита; б) изменение энергии Гиббса при разбавлении раствора до моляльности </w:t>
      </w:r>
      <w:r w:rsidRPr="00351A2B">
        <w:rPr>
          <w:i/>
          <w:lang w:val="en-US"/>
        </w:rPr>
        <w:t>m</w:t>
      </w:r>
      <w:r w:rsidRPr="00351A2B">
        <w:t xml:space="preserve"> = 0,3 моль/кг (</w:t>
      </w:r>
      <w:r w:rsidRPr="00351A2B">
        <w:rPr>
          <w:i/>
        </w:rPr>
        <w:sym w:font="Symbol" w:char="0067"/>
      </w:r>
      <w:r w:rsidRPr="00351A2B">
        <w:rPr>
          <w:i/>
          <w:vertAlign w:val="subscript"/>
        </w:rPr>
        <w:sym w:font="Symbol" w:char="00B1"/>
      </w:r>
      <w:r w:rsidRPr="00351A2B">
        <w:t xml:space="preserve"> = 0,253).</w:t>
      </w:r>
    </w:p>
    <w:p w14:paraId="4E16A423" w14:textId="77777777" w:rsidR="00D62EF3" w:rsidRPr="00351A2B" w:rsidRDefault="00D62EF3" w:rsidP="00D62EF3">
      <w:pPr>
        <w:ind w:firstLine="360"/>
        <w:jc w:val="both"/>
      </w:pPr>
      <w:r w:rsidRPr="00351A2B">
        <w:rPr>
          <w:u w:val="single"/>
        </w:rPr>
        <w:t>Задача 7</w:t>
      </w:r>
      <w:r w:rsidRPr="00351A2B">
        <w:t xml:space="preserve">. а) Установите количественную между ионной силой и моляльностью в следующих электролитах: </w:t>
      </w:r>
      <w:r w:rsidRPr="00351A2B">
        <w:rPr>
          <w:lang w:val="en-US"/>
        </w:rPr>
        <w:t>LiI</w:t>
      </w:r>
      <w:r w:rsidRPr="00351A2B">
        <w:t xml:space="preserve">, </w:t>
      </w:r>
      <w:r w:rsidRPr="00351A2B">
        <w:rPr>
          <w:lang w:val="en-US"/>
        </w:rPr>
        <w:t>CdBr</w:t>
      </w:r>
      <w:r w:rsidRPr="00351A2B">
        <w:rPr>
          <w:vertAlign w:val="subscript"/>
        </w:rPr>
        <w:t>2</w:t>
      </w:r>
      <w:r w:rsidRPr="00351A2B">
        <w:t xml:space="preserve">, </w:t>
      </w:r>
      <w:r w:rsidRPr="00351A2B">
        <w:rPr>
          <w:lang w:val="en-US"/>
        </w:rPr>
        <w:t>CrCl</w:t>
      </w:r>
      <w:r w:rsidRPr="00351A2B">
        <w:rPr>
          <w:vertAlign w:val="subscript"/>
        </w:rPr>
        <w:t>3</w:t>
      </w:r>
      <w:r w:rsidRPr="00351A2B">
        <w:t xml:space="preserve">, </w:t>
      </w:r>
      <w:r w:rsidRPr="00351A2B">
        <w:rPr>
          <w:lang w:val="en-US"/>
        </w:rPr>
        <w:t>Th</w:t>
      </w:r>
      <w:r w:rsidRPr="00351A2B">
        <w:t>(</w:t>
      </w:r>
      <w:r w:rsidRPr="00351A2B">
        <w:rPr>
          <w:lang w:val="en-US"/>
        </w:rPr>
        <w:t>NO</w:t>
      </w:r>
      <w:r w:rsidRPr="00351A2B">
        <w:rPr>
          <w:vertAlign w:val="subscript"/>
        </w:rPr>
        <w:t>3</w:t>
      </w:r>
      <w:r w:rsidRPr="00351A2B">
        <w:t>)</w:t>
      </w:r>
      <w:r w:rsidRPr="00351A2B">
        <w:rPr>
          <w:vertAlign w:val="subscript"/>
        </w:rPr>
        <w:t>4</w:t>
      </w:r>
      <w:r w:rsidRPr="00351A2B">
        <w:t xml:space="preserve">, </w:t>
      </w:r>
      <w:r w:rsidRPr="00351A2B">
        <w:rPr>
          <w:lang w:val="en-US"/>
        </w:rPr>
        <w:t>Zn</w:t>
      </w:r>
      <w:r w:rsidRPr="00351A2B">
        <w:rPr>
          <w:vertAlign w:val="subscript"/>
        </w:rPr>
        <w:t>3</w:t>
      </w:r>
      <w:r w:rsidRPr="00351A2B">
        <w:t>(</w:t>
      </w:r>
      <w:r w:rsidRPr="00351A2B">
        <w:rPr>
          <w:lang w:val="en-US"/>
        </w:rPr>
        <w:t>PO</w:t>
      </w:r>
      <w:r w:rsidRPr="00351A2B">
        <w:rPr>
          <w:vertAlign w:val="subscript"/>
        </w:rPr>
        <w:t>4</w:t>
      </w:r>
      <w:r w:rsidRPr="00351A2B">
        <w:t>)</w:t>
      </w:r>
      <w:r w:rsidRPr="00351A2B">
        <w:rPr>
          <w:vertAlign w:val="subscript"/>
        </w:rPr>
        <w:t>2</w:t>
      </w:r>
      <w:r w:rsidRPr="00351A2B">
        <w:t>.</w:t>
      </w:r>
    </w:p>
    <w:p w14:paraId="55A3A3B6" w14:textId="77777777" w:rsidR="00D62EF3" w:rsidRPr="00351A2B" w:rsidRDefault="00D62EF3" w:rsidP="00D62EF3">
      <w:pPr>
        <w:ind w:firstLine="360"/>
        <w:jc w:val="both"/>
      </w:pPr>
      <w:r w:rsidRPr="00351A2B">
        <w:t>б) Определите ионную силу раствора, в котором находятся 10</w:t>
      </w:r>
      <w:r w:rsidRPr="00351A2B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m"/>
        </w:smartTagPr>
        <w:r w:rsidRPr="00351A2B">
          <w:rPr>
            <w:vertAlign w:val="superscript"/>
          </w:rPr>
          <w:t>3</w:t>
        </w:r>
        <w:r w:rsidRPr="00351A2B">
          <w:rPr>
            <w:i/>
          </w:rPr>
          <w:t xml:space="preserve"> </w:t>
        </w:r>
        <w:r w:rsidRPr="00351A2B">
          <w:rPr>
            <w:i/>
            <w:lang w:val="en-US"/>
          </w:rPr>
          <w:t>m</w:t>
        </w:r>
      </w:smartTag>
      <w:r w:rsidRPr="00351A2B">
        <w:rPr>
          <w:i/>
        </w:rPr>
        <w:t xml:space="preserve"> </w:t>
      </w:r>
      <w:r w:rsidRPr="00351A2B">
        <w:rPr>
          <w:lang w:val="en-US"/>
        </w:rPr>
        <w:t>Cr</w:t>
      </w:r>
      <w:r w:rsidRPr="00351A2B">
        <w:t>(</w:t>
      </w:r>
      <w:r w:rsidRPr="00351A2B">
        <w:rPr>
          <w:lang w:val="en-US"/>
        </w:rPr>
        <w:t>NO</w:t>
      </w:r>
      <w:r w:rsidRPr="00351A2B">
        <w:rPr>
          <w:vertAlign w:val="subscript"/>
        </w:rPr>
        <w:t>3</w:t>
      </w:r>
      <w:r w:rsidRPr="00351A2B">
        <w:t>)</w:t>
      </w:r>
      <w:r w:rsidRPr="00351A2B">
        <w:rPr>
          <w:vertAlign w:val="subscript"/>
        </w:rPr>
        <w:t>3</w:t>
      </w:r>
      <w:r w:rsidRPr="00351A2B">
        <w:t xml:space="preserve"> 5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m"/>
        </w:smartTagPr>
        <w:r w:rsidRPr="00351A2B">
          <w:rPr>
            <w:vertAlign w:val="superscript"/>
          </w:rPr>
          <w:t>3</w:t>
        </w:r>
        <w:r w:rsidRPr="00351A2B">
          <w:rPr>
            <w:i/>
          </w:rPr>
          <w:t xml:space="preserve"> </w:t>
        </w:r>
        <w:r w:rsidRPr="00351A2B">
          <w:rPr>
            <w:i/>
            <w:lang w:val="en-US"/>
          </w:rPr>
          <w:t>m</w:t>
        </w:r>
      </w:smartTag>
      <w:r w:rsidRPr="00351A2B">
        <w:t xml:space="preserve"> </w:t>
      </w:r>
      <w:r w:rsidRPr="00351A2B">
        <w:rPr>
          <w:lang w:val="en-US"/>
        </w:rPr>
        <w:t>CuSO</w:t>
      </w:r>
      <w:r w:rsidRPr="00351A2B">
        <w:rPr>
          <w:vertAlign w:val="subscript"/>
        </w:rPr>
        <w:t>4</w:t>
      </w:r>
      <w:r w:rsidRPr="00351A2B">
        <w:t xml:space="preserve"> и 10</w:t>
      </w:r>
      <w:r w:rsidRPr="00351A2B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2 m"/>
        </w:smartTagPr>
        <w:r w:rsidRPr="00351A2B">
          <w:rPr>
            <w:vertAlign w:val="superscript"/>
          </w:rPr>
          <w:t>2</w:t>
        </w:r>
        <w:r w:rsidRPr="00351A2B">
          <w:rPr>
            <w:i/>
          </w:rPr>
          <w:t xml:space="preserve"> </w:t>
        </w:r>
        <w:r w:rsidRPr="00351A2B">
          <w:rPr>
            <w:i/>
            <w:lang w:val="en-US"/>
          </w:rPr>
          <w:t>m</w:t>
        </w:r>
      </w:smartTag>
      <w:r w:rsidRPr="00351A2B">
        <w:t xml:space="preserve"> </w:t>
      </w:r>
      <w:r w:rsidRPr="00351A2B">
        <w:rPr>
          <w:lang w:val="en-US"/>
        </w:rPr>
        <w:t>ZnCl</w:t>
      </w:r>
      <w:r w:rsidRPr="00351A2B">
        <w:rPr>
          <w:vertAlign w:val="subscript"/>
        </w:rPr>
        <w:t>2</w:t>
      </w:r>
      <w:r w:rsidRPr="00351A2B">
        <w:t>.</w:t>
      </w:r>
    </w:p>
    <w:p w14:paraId="01CC72E9" w14:textId="77777777" w:rsidR="00D62EF3" w:rsidRPr="00351A2B" w:rsidRDefault="00D62EF3" w:rsidP="00D62EF3">
      <w:pPr>
        <w:ind w:firstLine="360"/>
        <w:jc w:val="both"/>
      </w:pPr>
      <w:r w:rsidRPr="00351A2B">
        <w:t>в) Рассчитайте ионную силу раствора, образующегося при смешении 100 см</w:t>
      </w:r>
      <w:r w:rsidRPr="00351A2B">
        <w:rPr>
          <w:vertAlign w:val="superscript"/>
        </w:rPr>
        <w:t>3</w:t>
      </w:r>
      <w:r w:rsidRPr="00351A2B">
        <w:t xml:space="preserve"> 3,6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2 М"/>
        </w:smartTagPr>
        <w:r w:rsidRPr="00351A2B">
          <w:rPr>
            <w:vertAlign w:val="superscript"/>
          </w:rPr>
          <w:t>2</w:t>
        </w:r>
        <w:r w:rsidRPr="00351A2B">
          <w:t xml:space="preserve"> М</w:t>
        </w:r>
      </w:smartTag>
      <w:r w:rsidRPr="00351A2B">
        <w:t xml:space="preserve"> </w:t>
      </w:r>
      <w:r w:rsidRPr="00351A2B">
        <w:rPr>
          <w:lang w:val="en-US"/>
        </w:rPr>
        <w:t>ThCl</w:t>
      </w:r>
      <w:r w:rsidRPr="00351A2B">
        <w:rPr>
          <w:vertAlign w:val="subscript"/>
        </w:rPr>
        <w:t>4</w:t>
      </w:r>
      <w:r w:rsidRPr="00351A2B">
        <w:t xml:space="preserve"> , 200 см</w:t>
      </w:r>
      <w:r w:rsidRPr="00351A2B">
        <w:rPr>
          <w:vertAlign w:val="superscript"/>
        </w:rPr>
        <w:t>3</w:t>
      </w:r>
      <w:r w:rsidRPr="00351A2B">
        <w:t xml:space="preserve"> 2,1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-2</w:t>
      </w:r>
      <w:r w:rsidRPr="00351A2B">
        <w:t xml:space="preserve"> </w:t>
      </w:r>
      <w:r w:rsidRPr="00351A2B">
        <w:rPr>
          <w:lang w:val="en-US"/>
        </w:rPr>
        <w:t>LaCl</w:t>
      </w:r>
      <w:r w:rsidRPr="00351A2B">
        <w:rPr>
          <w:vertAlign w:val="subscript"/>
        </w:rPr>
        <w:t>3</w:t>
      </w:r>
      <w:r w:rsidRPr="00351A2B">
        <w:t xml:space="preserve"> и 300 см</w:t>
      </w:r>
      <w:r w:rsidRPr="00351A2B">
        <w:rPr>
          <w:vertAlign w:val="superscript"/>
        </w:rPr>
        <w:t>3</w:t>
      </w:r>
      <w:r w:rsidRPr="00351A2B">
        <w:t xml:space="preserve"> 10</w:t>
      </w:r>
      <w:r w:rsidRPr="00351A2B">
        <w:rPr>
          <w:vertAlign w:val="superscript"/>
        </w:rPr>
        <w:t>-2</w:t>
      </w:r>
      <w:r w:rsidRPr="00351A2B">
        <w:t xml:space="preserve"> </w:t>
      </w:r>
      <w:r w:rsidRPr="00351A2B">
        <w:rPr>
          <w:lang w:val="en-US"/>
        </w:rPr>
        <w:t>CaCl</w:t>
      </w:r>
      <w:r w:rsidRPr="00351A2B">
        <w:rPr>
          <w:vertAlign w:val="subscript"/>
        </w:rPr>
        <w:t>2</w:t>
      </w:r>
      <w:r w:rsidRPr="00351A2B">
        <w:t>.</w:t>
      </w:r>
    </w:p>
    <w:p w14:paraId="1B60F671" w14:textId="77777777" w:rsidR="00D62EF3" w:rsidRPr="00351A2B" w:rsidRDefault="00D62EF3" w:rsidP="00D62EF3">
      <w:pPr>
        <w:ind w:firstLine="360"/>
        <w:jc w:val="both"/>
      </w:pPr>
      <w:r w:rsidRPr="00351A2B">
        <w:t xml:space="preserve">г) Вычислите моляльность растворов солей </w:t>
      </w:r>
      <w:r w:rsidRPr="00351A2B">
        <w:rPr>
          <w:lang w:val="en-US"/>
        </w:rPr>
        <w:t>CdSO</w:t>
      </w:r>
      <w:r w:rsidRPr="00351A2B">
        <w:rPr>
          <w:vertAlign w:val="subscript"/>
        </w:rPr>
        <w:t>4</w:t>
      </w:r>
      <w:r w:rsidRPr="00351A2B">
        <w:t xml:space="preserve">, </w:t>
      </w:r>
      <w:r w:rsidRPr="00351A2B">
        <w:rPr>
          <w:lang w:val="en-US"/>
        </w:rPr>
        <w:t>NaCO</w:t>
      </w:r>
      <w:r w:rsidRPr="00351A2B">
        <w:rPr>
          <w:vertAlign w:val="subscript"/>
        </w:rPr>
        <w:t>3</w:t>
      </w:r>
      <w:r w:rsidRPr="00351A2B">
        <w:t xml:space="preserve">, </w:t>
      </w:r>
      <w:r w:rsidRPr="00351A2B">
        <w:rPr>
          <w:lang w:val="en-US"/>
        </w:rPr>
        <w:t>K</w:t>
      </w:r>
      <w:r w:rsidRPr="00351A2B">
        <w:rPr>
          <w:vertAlign w:val="subscript"/>
        </w:rPr>
        <w:t>4</w:t>
      </w:r>
      <w:r w:rsidRPr="00351A2B">
        <w:t>[</w:t>
      </w:r>
      <w:r w:rsidRPr="00351A2B">
        <w:rPr>
          <w:lang w:val="en-US"/>
        </w:rPr>
        <w:t>Fe</w:t>
      </w:r>
      <w:r w:rsidRPr="00351A2B">
        <w:t>(</w:t>
      </w:r>
      <w:r w:rsidRPr="00351A2B">
        <w:rPr>
          <w:lang w:val="en-US"/>
        </w:rPr>
        <w:t>CN</w:t>
      </w:r>
      <w:r w:rsidRPr="00351A2B">
        <w:t>)</w:t>
      </w:r>
      <w:r w:rsidRPr="00351A2B">
        <w:rPr>
          <w:vertAlign w:val="subscript"/>
        </w:rPr>
        <w:t>6</w:t>
      </w:r>
      <w:r w:rsidRPr="00351A2B">
        <w:t xml:space="preserve">] и </w:t>
      </w:r>
      <w:r w:rsidRPr="00351A2B">
        <w:rPr>
          <w:lang w:val="en-US"/>
        </w:rPr>
        <w:t>Cr</w:t>
      </w:r>
      <w:r w:rsidRPr="00351A2B">
        <w:rPr>
          <w:vertAlign w:val="subscript"/>
        </w:rPr>
        <w:t>2</w:t>
      </w:r>
      <w:r w:rsidRPr="00351A2B">
        <w:t>(</w:t>
      </w:r>
      <w:r w:rsidRPr="00351A2B">
        <w:rPr>
          <w:lang w:val="en-US"/>
        </w:rPr>
        <w:t>SO</w:t>
      </w:r>
      <w:r w:rsidRPr="00351A2B">
        <w:rPr>
          <w:vertAlign w:val="subscript"/>
        </w:rPr>
        <w:t>4</w:t>
      </w:r>
      <w:r w:rsidRPr="00351A2B">
        <w:t>)</w:t>
      </w:r>
      <w:r w:rsidRPr="00351A2B">
        <w:rPr>
          <w:vertAlign w:val="subscript"/>
        </w:rPr>
        <w:t>3</w:t>
      </w:r>
      <w:r w:rsidRPr="00351A2B">
        <w:t xml:space="preserve">, имеющих одинаковую ионную силу </w:t>
      </w:r>
      <w:r w:rsidRPr="00351A2B">
        <w:rPr>
          <w:i/>
          <w:lang w:val="en-US"/>
        </w:rPr>
        <w:t>I</w:t>
      </w:r>
      <w:r w:rsidRPr="00351A2B">
        <w:t xml:space="preserve"> = 0,54 моль/кг.</w:t>
      </w:r>
    </w:p>
    <w:p w14:paraId="71DAFD74" w14:textId="77777777" w:rsidR="00D62EF3" w:rsidRPr="00351A2B" w:rsidRDefault="00D62EF3" w:rsidP="00D62EF3">
      <w:pPr>
        <w:ind w:firstLine="360"/>
        <w:jc w:val="both"/>
      </w:pPr>
      <w:r w:rsidRPr="00351A2B">
        <w:rPr>
          <w:u w:val="single"/>
        </w:rPr>
        <w:t>Задача 8</w:t>
      </w:r>
      <w:r w:rsidRPr="00351A2B">
        <w:t xml:space="preserve">. Сравните потенциальную энергию ионов калия, бария и лантана в разбавленных растворах хлоридов при 298 К для разных растворителей воды, ацетона и </w:t>
      </w:r>
      <w:r w:rsidRPr="00351A2B">
        <w:rPr>
          <w:lang w:val="en-US"/>
        </w:rPr>
        <w:t>N</w:t>
      </w:r>
      <w:r w:rsidRPr="00351A2B">
        <w:t>-метилформамида. Радиусы ионов по Полингу соответственно равны 0,133; 0,135 и 0,115 нм.</w:t>
      </w:r>
    </w:p>
    <w:p w14:paraId="793A4904" w14:textId="77777777" w:rsidR="00D62EF3" w:rsidRPr="00351A2B" w:rsidRDefault="00D62EF3" w:rsidP="00D62EF3">
      <w:pPr>
        <w:ind w:firstLine="360"/>
        <w:jc w:val="both"/>
      </w:pPr>
      <w:r w:rsidRPr="00351A2B">
        <w:rPr>
          <w:u w:val="single"/>
        </w:rPr>
        <w:t>Задача 9</w:t>
      </w:r>
      <w:r w:rsidRPr="00351A2B">
        <w:t>. Определите энергию взаимодействия ионов лития, магния и алюминия с ионной атмосерой в 5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351A2B">
          <w:rPr>
            <w:vertAlign w:val="superscript"/>
          </w:rPr>
          <w:t xml:space="preserve">3 </w:t>
        </w:r>
        <w:r w:rsidRPr="00351A2B">
          <w:t>М</w:t>
        </w:r>
      </w:smartTag>
      <w:r w:rsidRPr="00351A2B">
        <w:t xml:space="preserve"> растворах нитратов при 298 К в воде (</w:t>
      </w:r>
      <w:r w:rsidRPr="00351A2B">
        <w:rPr>
          <w:i/>
        </w:rPr>
        <w:sym w:font="Symbol" w:char="F065"/>
      </w:r>
      <w:r w:rsidRPr="00351A2B">
        <w:t xml:space="preserve"> = 78,25), ацетоне (</w:t>
      </w:r>
      <w:r w:rsidRPr="00351A2B">
        <w:rPr>
          <w:i/>
        </w:rPr>
        <w:sym w:font="Symbol" w:char="F065"/>
      </w:r>
      <w:r w:rsidRPr="00351A2B">
        <w:t xml:space="preserve"> = 20,9) и </w:t>
      </w:r>
      <w:r w:rsidRPr="00351A2B">
        <w:rPr>
          <w:lang w:val="en-US"/>
        </w:rPr>
        <w:t>N</w:t>
      </w:r>
      <w:r w:rsidRPr="00351A2B">
        <w:t>-метилформамиде (</w:t>
      </w:r>
      <w:r w:rsidRPr="00351A2B">
        <w:rPr>
          <w:i/>
        </w:rPr>
        <w:sym w:font="Symbol" w:char="F065"/>
      </w:r>
      <w:r w:rsidRPr="00351A2B">
        <w:t xml:space="preserve"> = 182).</w:t>
      </w:r>
    </w:p>
    <w:p w14:paraId="4C1024A6" w14:textId="77777777" w:rsidR="00D62EF3" w:rsidRPr="00351A2B" w:rsidRDefault="00D62EF3" w:rsidP="00D62EF3">
      <w:pPr>
        <w:ind w:firstLine="360"/>
        <w:jc w:val="both"/>
      </w:pPr>
      <w:r w:rsidRPr="00351A2B">
        <w:rPr>
          <w:u w:val="single"/>
        </w:rPr>
        <w:t>Задача 10</w:t>
      </w:r>
      <w:r w:rsidRPr="00351A2B">
        <w:t xml:space="preserve">. а) Определите в водной среде при 298 К: а) коэффициенты активности отдельных ионов </w:t>
      </w:r>
      <w:r w:rsidRPr="00351A2B">
        <w:rPr>
          <w:lang w:val="en-US"/>
        </w:rPr>
        <w:t>Mg</w:t>
      </w:r>
      <w:r w:rsidRPr="00351A2B">
        <w:rPr>
          <w:vertAlign w:val="superscript"/>
        </w:rPr>
        <w:t>2+</w:t>
      </w:r>
      <w:r w:rsidRPr="00351A2B">
        <w:t xml:space="preserve"> и </w:t>
      </w:r>
      <w:r w:rsidRPr="00351A2B">
        <w:rPr>
          <w:lang w:val="en-US"/>
        </w:rPr>
        <w:t>Cl</w:t>
      </w:r>
      <w:r w:rsidRPr="00351A2B">
        <w:t xml:space="preserve"> </w:t>
      </w:r>
      <w:r w:rsidRPr="00351A2B">
        <w:rPr>
          <w:vertAlign w:val="superscript"/>
        </w:rPr>
        <w:t>-</w:t>
      </w:r>
      <w:r w:rsidRPr="00351A2B">
        <w:t xml:space="preserve">, а также средний ионный коэффициент активности в </w:t>
      </w:r>
      <w:smartTag w:uri="urn:schemas-microsoft-com:office:smarttags" w:element="metricconverter">
        <w:smartTagPr>
          <w:attr w:name="ProductID" w:val="0,0015 m"/>
        </w:smartTagPr>
        <w:r w:rsidRPr="00351A2B">
          <w:t xml:space="preserve">0,0015 </w:t>
        </w:r>
        <w:r w:rsidRPr="00351A2B">
          <w:rPr>
            <w:i/>
            <w:lang w:val="en-US"/>
          </w:rPr>
          <w:t>m</w:t>
        </w:r>
      </w:smartTag>
      <w:r w:rsidRPr="00351A2B">
        <w:t xml:space="preserve"> растворе хлорида магния; б) средний ионный коэффициент активности нитрата лантана по </w:t>
      </w:r>
      <w:r w:rsidRPr="00351A2B">
        <w:lastRenderedPageBreak/>
        <w:t>первому приближению теории Дебая-Хюккеля и уравнению Гюнтельбеога в растворе, содержащем 10</w:t>
      </w:r>
      <w:r w:rsidRPr="00351A2B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m"/>
        </w:smartTagPr>
        <w:r w:rsidRPr="00351A2B">
          <w:rPr>
            <w:vertAlign w:val="superscript"/>
          </w:rPr>
          <w:t>3</w:t>
        </w:r>
        <w:r w:rsidRPr="00351A2B">
          <w:rPr>
            <w:i/>
          </w:rPr>
          <w:t xml:space="preserve"> </w:t>
        </w:r>
        <w:r w:rsidRPr="00351A2B">
          <w:rPr>
            <w:i/>
            <w:lang w:val="en-US"/>
          </w:rPr>
          <w:t>m</w:t>
        </w:r>
      </w:smartTag>
      <w:r w:rsidRPr="00351A2B">
        <w:t xml:space="preserve"> </w:t>
      </w:r>
      <w:r w:rsidRPr="00351A2B">
        <w:rPr>
          <w:lang w:val="en-US"/>
        </w:rPr>
        <w:t>La</w:t>
      </w:r>
      <w:r w:rsidRPr="00351A2B">
        <w:t>(</w:t>
      </w:r>
      <w:r w:rsidRPr="00351A2B">
        <w:rPr>
          <w:lang w:val="en-US"/>
        </w:rPr>
        <w:t>NO</w:t>
      </w:r>
      <w:r w:rsidRPr="00351A2B">
        <w:rPr>
          <w:vertAlign w:val="subscript"/>
        </w:rPr>
        <w:t>3</w:t>
      </w:r>
      <w:r w:rsidRPr="00351A2B">
        <w:t>)</w:t>
      </w:r>
      <w:r w:rsidRPr="00351A2B">
        <w:rPr>
          <w:vertAlign w:val="subscript"/>
        </w:rPr>
        <w:t>3</w:t>
      </w:r>
      <w:r w:rsidRPr="00351A2B">
        <w:t xml:space="preserve"> и 2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-3</w:t>
      </w:r>
      <w:r w:rsidRPr="00351A2B">
        <w:t xml:space="preserve"> </w:t>
      </w:r>
      <w:r w:rsidRPr="00351A2B">
        <w:rPr>
          <w:lang w:val="en-US"/>
        </w:rPr>
        <w:t>NaCl</w:t>
      </w:r>
      <w:r w:rsidRPr="00351A2B">
        <w:t>.</w:t>
      </w:r>
    </w:p>
    <w:p w14:paraId="225ADA6F" w14:textId="77777777" w:rsidR="00D62EF3" w:rsidRPr="00351A2B" w:rsidRDefault="00D62EF3" w:rsidP="00D62EF3">
      <w:pPr>
        <w:ind w:firstLine="360"/>
        <w:jc w:val="both"/>
      </w:pPr>
      <w:r w:rsidRPr="00351A2B">
        <w:rPr>
          <w:u w:val="single"/>
        </w:rPr>
        <w:t>Задача 11</w:t>
      </w:r>
      <w:r w:rsidRPr="00351A2B">
        <w:t xml:space="preserve">. Оцените значение параметра </w:t>
      </w:r>
      <w:r w:rsidRPr="00351A2B">
        <w:rPr>
          <w:i/>
        </w:rPr>
        <w:t>а</w:t>
      </w:r>
      <w:r w:rsidRPr="00351A2B">
        <w:t xml:space="preserve"> в уравнении второго приближения теории Дебая-Гюккеля, используя экспериментальные данные зависимости среднего ионного коэффициента активности водного раствора хлорида натрия от моляльности при 298 К:</w:t>
      </w:r>
    </w:p>
    <w:p w14:paraId="127A9DE8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lang w:val="en-US"/>
        </w:rPr>
        <w:t>m</w:t>
      </w:r>
      <w:r w:rsidRPr="00351A2B">
        <w:t xml:space="preserve">, моль/кг          0,001         0,002         0,005           0,01           0,02            0,05            0,10    </w:t>
      </w:r>
    </w:p>
    <w:p w14:paraId="05088EFF" w14:textId="77777777" w:rsidR="00D62EF3" w:rsidRPr="00351A2B" w:rsidRDefault="00D62EF3" w:rsidP="00D62EF3">
      <w:pPr>
        <w:ind w:firstLine="360"/>
        <w:jc w:val="both"/>
      </w:pPr>
      <w:r w:rsidRPr="00351A2B">
        <w:rPr>
          <w:i/>
        </w:rPr>
        <w:sym w:font="Symbol" w:char="F067"/>
      </w:r>
      <w:r w:rsidRPr="00351A2B">
        <w:rPr>
          <w:i/>
          <w:vertAlign w:val="subscript"/>
        </w:rPr>
        <w:sym w:font="Symbol" w:char="F0B1"/>
      </w:r>
      <w:r w:rsidRPr="00351A2B">
        <w:rPr>
          <w:i/>
          <w:vertAlign w:val="subscript"/>
        </w:rPr>
        <w:t xml:space="preserve">, </w:t>
      </w:r>
      <w:r w:rsidRPr="00351A2B">
        <w:rPr>
          <w:i/>
          <w:vertAlign w:val="subscript"/>
          <w:lang w:val="en-US"/>
        </w:rPr>
        <w:t>m</w:t>
      </w:r>
      <w:r w:rsidRPr="00351A2B">
        <w:t xml:space="preserve">                    0,9649       0,9519       0,9273        0,9022       0,8706        0,8192        0,7784</w:t>
      </w:r>
    </w:p>
    <w:p w14:paraId="34628B94" w14:textId="77777777" w:rsidR="00D62EF3" w:rsidRPr="00351A2B" w:rsidRDefault="00D62EF3" w:rsidP="00D62EF3">
      <w:pPr>
        <w:ind w:firstLine="360"/>
        <w:jc w:val="both"/>
      </w:pPr>
    </w:p>
    <w:p w14:paraId="4391766C" w14:textId="227D9796" w:rsidR="00D62EF3" w:rsidRPr="00351A2B" w:rsidRDefault="00D62EF3" w:rsidP="00D62EF3">
      <w:pPr>
        <w:ind w:left="360"/>
        <w:jc w:val="both"/>
        <w:rPr>
          <w:b/>
        </w:rPr>
      </w:pPr>
      <w:r w:rsidRPr="00351A2B">
        <w:rPr>
          <w:b/>
        </w:rPr>
        <w:t>Задания для групповых проектов</w:t>
      </w:r>
      <w:r w:rsidR="00AE6287">
        <w:rPr>
          <w:b/>
        </w:rPr>
        <w:t xml:space="preserve"> или индивидуально –исследовательские работы по СРМ № 2 </w:t>
      </w:r>
      <w:r w:rsidRPr="00351A2B">
        <w:rPr>
          <w:b/>
        </w:rPr>
        <w:t>:</w:t>
      </w:r>
    </w:p>
    <w:p w14:paraId="3E78D5EA" w14:textId="77777777" w:rsidR="00D62EF3" w:rsidRPr="00351A2B" w:rsidRDefault="00D62EF3" w:rsidP="00D62EF3">
      <w:pPr>
        <w:ind w:left="360"/>
        <w:jc w:val="both"/>
        <w:rPr>
          <w:b/>
        </w:rPr>
      </w:pPr>
      <w:r w:rsidRPr="00351A2B">
        <w:rPr>
          <w:b/>
        </w:rPr>
        <w:t xml:space="preserve"> Расчеты по формулам теории сильных электролитов (индивидуальная работа по карточкам, групповые проекты)</w:t>
      </w:r>
    </w:p>
    <w:p w14:paraId="0C00F2B7" w14:textId="77777777" w:rsidR="00D62EF3" w:rsidRDefault="00D62EF3" w:rsidP="00D62EF3">
      <w:pPr>
        <w:jc w:val="center"/>
        <w:rPr>
          <w:b/>
        </w:rPr>
      </w:pPr>
    </w:p>
    <w:p w14:paraId="1B6BFC06" w14:textId="77777777" w:rsidR="00D62EF3" w:rsidRPr="00351A2B" w:rsidRDefault="00D62EF3" w:rsidP="00D62EF3">
      <w:pPr>
        <w:jc w:val="center"/>
        <w:rPr>
          <w:b/>
        </w:rPr>
      </w:pPr>
      <w:r w:rsidRPr="00351A2B">
        <w:rPr>
          <w:b/>
        </w:rPr>
        <w:t>Вариант № 1</w:t>
      </w:r>
    </w:p>
    <w:p w14:paraId="18B025BC" w14:textId="77777777" w:rsidR="00D62EF3" w:rsidRPr="00351A2B" w:rsidRDefault="00D62EF3" w:rsidP="00D62EF3">
      <w:pPr>
        <w:ind w:firstLine="360"/>
        <w:jc w:val="both"/>
      </w:pPr>
      <w:r w:rsidRPr="00351A2B">
        <w:t xml:space="preserve">Для соединения </w:t>
      </w:r>
      <w:r w:rsidRPr="00351A2B">
        <w:rPr>
          <w:lang w:val="en-US"/>
        </w:rPr>
        <w:t>K</w:t>
      </w:r>
      <w:r w:rsidRPr="00351A2B">
        <w:rPr>
          <w:vertAlign w:val="subscript"/>
        </w:rPr>
        <w:t>2</w:t>
      </w:r>
      <w:r w:rsidRPr="00351A2B">
        <w:rPr>
          <w:lang w:val="en-US"/>
        </w:rPr>
        <w:t>SO</w:t>
      </w:r>
      <w:r w:rsidRPr="00351A2B">
        <w:rPr>
          <w:vertAlign w:val="subscript"/>
        </w:rPr>
        <w:t>4</w:t>
      </w:r>
      <w:r w:rsidRPr="00351A2B">
        <w:t xml:space="preserve"> концентрации 0,001; 0,01; 0,1;0,2; </w:t>
      </w:r>
      <w:smartTag w:uri="urn:schemas-microsoft-com:office:smarttags" w:element="metricconverter">
        <w:smartTagPr>
          <w:attr w:name="ProductID" w:val="0,5 М"/>
        </w:smartTagPr>
        <w:r w:rsidRPr="00351A2B">
          <w:t>0,5 М</w:t>
        </w:r>
      </w:smartTag>
      <w:r w:rsidRPr="00351A2B">
        <w:t xml:space="preserve"> рассчитать толщину ионной атмосферы и средне-ионный коэффициент активности по первому и второму приближению Дебая-Гюккеля, по уравнению Гюнтельберга при 25</w:t>
      </w:r>
      <w:r w:rsidRPr="00351A2B">
        <w:rPr>
          <w:vertAlign w:val="superscript"/>
        </w:rPr>
        <w:t>0</w:t>
      </w:r>
      <w:r w:rsidRPr="00351A2B">
        <w:t>, 35</w:t>
      </w:r>
      <w:r w:rsidRPr="00351A2B">
        <w:rPr>
          <w:vertAlign w:val="superscript"/>
        </w:rPr>
        <w:t>0</w:t>
      </w:r>
      <w:r w:rsidRPr="00351A2B">
        <w:t>, 45</w:t>
      </w:r>
      <w:r w:rsidRPr="00351A2B">
        <w:rPr>
          <w:vertAlign w:val="superscript"/>
        </w:rPr>
        <w:t>0</w:t>
      </w:r>
      <w:r w:rsidRPr="00351A2B">
        <w:t>, 65</w:t>
      </w:r>
      <w:r w:rsidRPr="00351A2B">
        <w:rPr>
          <w:vertAlign w:val="superscript"/>
        </w:rPr>
        <w:t>0</w:t>
      </w:r>
      <w:r w:rsidRPr="00351A2B">
        <w:t>:</w:t>
      </w:r>
    </w:p>
    <w:p w14:paraId="38A44F93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а) в водной среде;</w:t>
      </w:r>
    </w:p>
    <w:p w14:paraId="128D8FAD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б) а среде ацетона.</w:t>
      </w:r>
    </w:p>
    <w:p w14:paraId="5BCD8815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На основании полученных расчетных данных сделать выводы о влиянии различных факторов на средне-ионный коэффициент активности и толщину ионной атмосферы.</w:t>
      </w:r>
    </w:p>
    <w:p w14:paraId="76EA7C38" w14:textId="77777777" w:rsidR="00D62EF3" w:rsidRPr="00351A2B" w:rsidRDefault="00D62EF3" w:rsidP="00D62EF3">
      <w:pPr>
        <w:tabs>
          <w:tab w:val="num" w:pos="360"/>
        </w:tabs>
        <w:ind w:left="360"/>
        <w:jc w:val="both"/>
      </w:pPr>
    </w:p>
    <w:p w14:paraId="1CAC7472" w14:textId="77777777" w:rsidR="00D62EF3" w:rsidRPr="00351A2B" w:rsidRDefault="00D62EF3" w:rsidP="00D62EF3">
      <w:pPr>
        <w:jc w:val="center"/>
        <w:rPr>
          <w:b/>
        </w:rPr>
      </w:pPr>
      <w:r w:rsidRPr="00351A2B">
        <w:rPr>
          <w:b/>
        </w:rPr>
        <w:t>Вариант № 2</w:t>
      </w:r>
    </w:p>
    <w:p w14:paraId="1EFBF5E2" w14:textId="77777777" w:rsidR="00D62EF3" w:rsidRPr="00351A2B" w:rsidRDefault="00D62EF3" w:rsidP="00D62EF3">
      <w:pPr>
        <w:ind w:firstLine="360"/>
        <w:jc w:val="both"/>
      </w:pPr>
      <w:r w:rsidRPr="00351A2B">
        <w:t xml:space="preserve">Для соединения </w:t>
      </w:r>
      <w:r w:rsidRPr="00351A2B">
        <w:rPr>
          <w:lang w:val="en-US"/>
        </w:rPr>
        <w:t>CuSO</w:t>
      </w:r>
      <w:r w:rsidRPr="00351A2B">
        <w:rPr>
          <w:vertAlign w:val="subscript"/>
        </w:rPr>
        <w:t>4</w:t>
      </w:r>
      <w:r w:rsidRPr="00351A2B">
        <w:t xml:space="preserve"> концентрации 0,001; 0,01; 0,1;0,2; </w:t>
      </w:r>
      <w:smartTag w:uri="urn:schemas-microsoft-com:office:smarttags" w:element="metricconverter">
        <w:smartTagPr>
          <w:attr w:name="ProductID" w:val="0,5 М"/>
        </w:smartTagPr>
        <w:r w:rsidRPr="00351A2B">
          <w:t>0,5 М</w:t>
        </w:r>
      </w:smartTag>
      <w:r w:rsidRPr="00351A2B">
        <w:t xml:space="preserve"> рассчитать толщину ионной атмосферы и средне-ионный коэффициент активности по первому и второму приближению Дебая-Гюккеля, по уравнению Гюнтельберга при 25</w:t>
      </w:r>
      <w:r w:rsidRPr="00351A2B">
        <w:rPr>
          <w:vertAlign w:val="superscript"/>
        </w:rPr>
        <w:t>0</w:t>
      </w:r>
      <w:r w:rsidRPr="00351A2B">
        <w:t>, 35</w:t>
      </w:r>
      <w:r w:rsidRPr="00351A2B">
        <w:rPr>
          <w:vertAlign w:val="superscript"/>
        </w:rPr>
        <w:t>0</w:t>
      </w:r>
      <w:r w:rsidRPr="00351A2B">
        <w:t>, 45</w:t>
      </w:r>
      <w:r w:rsidRPr="00351A2B">
        <w:rPr>
          <w:vertAlign w:val="superscript"/>
        </w:rPr>
        <w:t>0</w:t>
      </w:r>
      <w:r w:rsidRPr="00351A2B">
        <w:t>, 65</w:t>
      </w:r>
      <w:r w:rsidRPr="00351A2B">
        <w:rPr>
          <w:vertAlign w:val="superscript"/>
        </w:rPr>
        <w:t>0</w:t>
      </w:r>
      <w:r w:rsidRPr="00351A2B">
        <w:t>:</w:t>
      </w:r>
    </w:p>
    <w:p w14:paraId="4314A8FB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а) в водной среде;</w:t>
      </w:r>
    </w:p>
    <w:p w14:paraId="0AA382C6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 xml:space="preserve">б) а среде </w:t>
      </w:r>
      <w:r w:rsidRPr="00351A2B">
        <w:rPr>
          <w:lang w:val="en-US"/>
        </w:rPr>
        <w:t>N</w:t>
      </w:r>
      <w:r w:rsidRPr="00351A2B">
        <w:t>-метилформамида.</w:t>
      </w:r>
    </w:p>
    <w:p w14:paraId="3DDC9463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На основании полученных расчетных данных сделать выводы о влиянии различных факторов на средне-ионный коэффициент активности и толщину ионной атмосферы.</w:t>
      </w:r>
    </w:p>
    <w:p w14:paraId="5235651E" w14:textId="77777777" w:rsidR="00D62EF3" w:rsidRPr="00351A2B" w:rsidRDefault="00D62EF3" w:rsidP="00D62EF3">
      <w:pPr>
        <w:tabs>
          <w:tab w:val="num" w:pos="0"/>
        </w:tabs>
        <w:jc w:val="both"/>
      </w:pPr>
    </w:p>
    <w:p w14:paraId="657510DB" w14:textId="77777777" w:rsidR="00D62EF3" w:rsidRPr="00351A2B" w:rsidRDefault="00D62EF3" w:rsidP="00D62EF3">
      <w:pPr>
        <w:jc w:val="center"/>
        <w:rPr>
          <w:b/>
        </w:rPr>
      </w:pPr>
      <w:r w:rsidRPr="00351A2B">
        <w:rPr>
          <w:b/>
        </w:rPr>
        <w:t>Вариант № 3</w:t>
      </w:r>
    </w:p>
    <w:p w14:paraId="57147D0C" w14:textId="77777777" w:rsidR="00D62EF3" w:rsidRPr="00351A2B" w:rsidRDefault="00D62EF3" w:rsidP="00D62EF3">
      <w:pPr>
        <w:ind w:firstLine="360"/>
        <w:jc w:val="both"/>
      </w:pPr>
      <w:r w:rsidRPr="00351A2B">
        <w:t xml:space="preserve">Для соединения </w:t>
      </w:r>
      <w:r w:rsidRPr="00351A2B">
        <w:rPr>
          <w:lang w:val="en-US"/>
        </w:rPr>
        <w:t>Cr</w:t>
      </w:r>
      <w:r w:rsidRPr="00351A2B">
        <w:rPr>
          <w:vertAlign w:val="subscript"/>
        </w:rPr>
        <w:t>2</w:t>
      </w:r>
      <w:r w:rsidRPr="00351A2B">
        <w:t>(</w:t>
      </w:r>
      <w:r w:rsidRPr="00351A2B">
        <w:rPr>
          <w:lang w:val="en-US"/>
        </w:rPr>
        <w:t>SO</w:t>
      </w:r>
      <w:r w:rsidRPr="00351A2B">
        <w:rPr>
          <w:vertAlign w:val="subscript"/>
        </w:rPr>
        <w:t>4</w:t>
      </w:r>
      <w:r w:rsidRPr="00351A2B">
        <w:t>)</w:t>
      </w:r>
      <w:r w:rsidRPr="00351A2B">
        <w:rPr>
          <w:vertAlign w:val="subscript"/>
        </w:rPr>
        <w:t>3</w:t>
      </w:r>
      <w:r w:rsidRPr="00351A2B">
        <w:t xml:space="preserve"> концентрации 0,001; 0,01; 0,1;0,2; </w:t>
      </w:r>
      <w:smartTag w:uri="urn:schemas-microsoft-com:office:smarttags" w:element="metricconverter">
        <w:smartTagPr>
          <w:attr w:name="ProductID" w:val="0,5 М"/>
        </w:smartTagPr>
        <w:r w:rsidRPr="00351A2B">
          <w:t>0,5 М</w:t>
        </w:r>
      </w:smartTag>
      <w:r w:rsidRPr="00351A2B">
        <w:t xml:space="preserve"> рассчитать толщину ионной атмосферы и средне-ионный коэффициент активности по первому и второму приближению Дебая-Гюккеля, по уравнению Гюнтельберга при 25</w:t>
      </w:r>
      <w:r w:rsidRPr="00351A2B">
        <w:rPr>
          <w:vertAlign w:val="superscript"/>
        </w:rPr>
        <w:t>0</w:t>
      </w:r>
      <w:r w:rsidRPr="00351A2B">
        <w:t>, 35</w:t>
      </w:r>
      <w:r w:rsidRPr="00351A2B">
        <w:rPr>
          <w:vertAlign w:val="superscript"/>
        </w:rPr>
        <w:t>0</w:t>
      </w:r>
      <w:r w:rsidRPr="00351A2B">
        <w:t>, 45</w:t>
      </w:r>
      <w:r w:rsidRPr="00351A2B">
        <w:rPr>
          <w:vertAlign w:val="superscript"/>
        </w:rPr>
        <w:t>0</w:t>
      </w:r>
      <w:r w:rsidRPr="00351A2B">
        <w:t>, 65</w:t>
      </w:r>
      <w:r w:rsidRPr="00351A2B">
        <w:rPr>
          <w:vertAlign w:val="superscript"/>
        </w:rPr>
        <w:t>0</w:t>
      </w:r>
      <w:r w:rsidRPr="00351A2B">
        <w:t>:</w:t>
      </w:r>
    </w:p>
    <w:p w14:paraId="480E06E2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а) в водной среде;</w:t>
      </w:r>
    </w:p>
    <w:p w14:paraId="5D2AD78E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б) а среде ацетона.</w:t>
      </w:r>
    </w:p>
    <w:p w14:paraId="4F9C390D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На основании полученных расчетных данных сделать выводы о влиянии различных факторов на средне-ионный коэффициент активности и толщину ионной атмосферы.</w:t>
      </w:r>
    </w:p>
    <w:p w14:paraId="37459917" w14:textId="77777777" w:rsidR="00D62EF3" w:rsidRPr="00351A2B" w:rsidRDefault="00D62EF3" w:rsidP="00D62EF3">
      <w:pPr>
        <w:ind w:left="360"/>
        <w:jc w:val="both"/>
      </w:pPr>
    </w:p>
    <w:p w14:paraId="040EDA61" w14:textId="77777777" w:rsidR="00D62EF3" w:rsidRPr="00351A2B" w:rsidRDefault="00D62EF3" w:rsidP="00D62EF3">
      <w:pPr>
        <w:jc w:val="center"/>
        <w:rPr>
          <w:b/>
        </w:rPr>
      </w:pPr>
      <w:r w:rsidRPr="00351A2B">
        <w:rPr>
          <w:b/>
        </w:rPr>
        <w:t>Вариант № 4</w:t>
      </w:r>
    </w:p>
    <w:p w14:paraId="48DC789B" w14:textId="77777777" w:rsidR="00D62EF3" w:rsidRPr="00351A2B" w:rsidRDefault="00D62EF3" w:rsidP="00D62EF3">
      <w:pPr>
        <w:ind w:firstLine="360"/>
        <w:jc w:val="both"/>
      </w:pPr>
      <w:r w:rsidRPr="00351A2B">
        <w:t xml:space="preserve">Для соединения </w:t>
      </w:r>
      <w:r w:rsidRPr="00351A2B">
        <w:rPr>
          <w:lang w:val="en-US"/>
        </w:rPr>
        <w:t>CrCl</w:t>
      </w:r>
      <w:r w:rsidRPr="00351A2B">
        <w:rPr>
          <w:vertAlign w:val="subscript"/>
        </w:rPr>
        <w:t>3</w:t>
      </w:r>
      <w:r w:rsidRPr="00351A2B">
        <w:t xml:space="preserve"> концентрации 0,001; 0,01; 0,1;0,2; </w:t>
      </w:r>
      <w:smartTag w:uri="urn:schemas-microsoft-com:office:smarttags" w:element="metricconverter">
        <w:smartTagPr>
          <w:attr w:name="ProductID" w:val="0,5 М"/>
        </w:smartTagPr>
        <w:r w:rsidRPr="00351A2B">
          <w:t>0,5 М</w:t>
        </w:r>
      </w:smartTag>
      <w:r w:rsidRPr="00351A2B">
        <w:t xml:space="preserve"> рассчитать толщину ионной атмосферы и средне-ионный коэффициент активности по первому и второму приближению Дебая-Гюккеля, по уравнению Гюнтельберга при 25</w:t>
      </w:r>
      <w:r w:rsidRPr="00351A2B">
        <w:rPr>
          <w:vertAlign w:val="superscript"/>
        </w:rPr>
        <w:t>0</w:t>
      </w:r>
      <w:r w:rsidRPr="00351A2B">
        <w:t>, 35</w:t>
      </w:r>
      <w:r w:rsidRPr="00351A2B">
        <w:rPr>
          <w:vertAlign w:val="superscript"/>
        </w:rPr>
        <w:t>0</w:t>
      </w:r>
      <w:r w:rsidRPr="00351A2B">
        <w:t>, 45</w:t>
      </w:r>
      <w:r w:rsidRPr="00351A2B">
        <w:rPr>
          <w:vertAlign w:val="superscript"/>
        </w:rPr>
        <w:t>0</w:t>
      </w:r>
      <w:r w:rsidRPr="00351A2B">
        <w:t>, 65</w:t>
      </w:r>
      <w:r w:rsidRPr="00351A2B">
        <w:rPr>
          <w:vertAlign w:val="superscript"/>
        </w:rPr>
        <w:t>0</w:t>
      </w:r>
      <w:r w:rsidRPr="00351A2B">
        <w:t>:</w:t>
      </w:r>
    </w:p>
    <w:p w14:paraId="4D0BA315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а) в водной среде;</w:t>
      </w:r>
    </w:p>
    <w:p w14:paraId="527C2F20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 xml:space="preserve">б) а среде </w:t>
      </w:r>
      <w:r w:rsidRPr="00351A2B">
        <w:rPr>
          <w:lang w:val="en-US"/>
        </w:rPr>
        <w:t>N</w:t>
      </w:r>
      <w:r w:rsidRPr="00351A2B">
        <w:t>-метилформамида.</w:t>
      </w:r>
    </w:p>
    <w:p w14:paraId="0128B7F2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На основании полученных расчетных данных сделать выводы о влиянии различных на средне-ионный коэффициент активности и толщину ионной атмосферы.</w:t>
      </w:r>
    </w:p>
    <w:p w14:paraId="12255FD0" w14:textId="77777777" w:rsidR="00D62EF3" w:rsidRPr="00351A2B" w:rsidRDefault="00D62EF3" w:rsidP="00D62EF3">
      <w:pPr>
        <w:ind w:left="360"/>
        <w:jc w:val="both"/>
      </w:pPr>
    </w:p>
    <w:p w14:paraId="3ED95813" w14:textId="77777777" w:rsidR="00D62EF3" w:rsidRPr="00351A2B" w:rsidRDefault="00D62EF3" w:rsidP="00D62EF3">
      <w:pPr>
        <w:jc w:val="center"/>
        <w:rPr>
          <w:b/>
        </w:rPr>
      </w:pPr>
      <w:r w:rsidRPr="00351A2B">
        <w:rPr>
          <w:b/>
        </w:rPr>
        <w:t>Вариант № 5</w:t>
      </w:r>
    </w:p>
    <w:p w14:paraId="3314A802" w14:textId="77777777" w:rsidR="00D62EF3" w:rsidRPr="00351A2B" w:rsidRDefault="00D62EF3" w:rsidP="00D62EF3">
      <w:pPr>
        <w:ind w:firstLine="360"/>
        <w:jc w:val="both"/>
      </w:pPr>
      <w:r w:rsidRPr="00351A2B">
        <w:lastRenderedPageBreak/>
        <w:t xml:space="preserve">Для соединения </w:t>
      </w:r>
      <w:r w:rsidRPr="00351A2B">
        <w:rPr>
          <w:lang w:val="en-US"/>
        </w:rPr>
        <w:t>K</w:t>
      </w:r>
      <w:r w:rsidRPr="00351A2B">
        <w:rPr>
          <w:vertAlign w:val="subscript"/>
        </w:rPr>
        <w:t>3</w:t>
      </w:r>
      <w:r w:rsidRPr="00351A2B">
        <w:rPr>
          <w:lang w:val="en-US"/>
        </w:rPr>
        <w:t>PO</w:t>
      </w:r>
      <w:r w:rsidRPr="00351A2B">
        <w:rPr>
          <w:vertAlign w:val="subscript"/>
        </w:rPr>
        <w:t>4</w:t>
      </w:r>
      <w:r w:rsidRPr="00351A2B">
        <w:t xml:space="preserve"> концентрации 0,001; 0,01; 0,1;0,2; </w:t>
      </w:r>
      <w:smartTag w:uri="urn:schemas-microsoft-com:office:smarttags" w:element="metricconverter">
        <w:smartTagPr>
          <w:attr w:name="ProductID" w:val="0,5 М"/>
        </w:smartTagPr>
        <w:r w:rsidRPr="00351A2B">
          <w:t>0,5 М</w:t>
        </w:r>
      </w:smartTag>
      <w:r w:rsidRPr="00351A2B">
        <w:t xml:space="preserve"> рассчитать толщину ионной атмосферы и средне-ионный коэффициент активности по первому и второму приближению Дебая-Гюккеля, по уравнению Гюнтельберга при 25</w:t>
      </w:r>
      <w:r w:rsidRPr="00351A2B">
        <w:rPr>
          <w:vertAlign w:val="superscript"/>
        </w:rPr>
        <w:t>0</w:t>
      </w:r>
      <w:r w:rsidRPr="00351A2B">
        <w:t>, 35</w:t>
      </w:r>
      <w:r w:rsidRPr="00351A2B">
        <w:rPr>
          <w:vertAlign w:val="superscript"/>
        </w:rPr>
        <w:t>0</w:t>
      </w:r>
      <w:r w:rsidRPr="00351A2B">
        <w:t>, 45</w:t>
      </w:r>
      <w:r w:rsidRPr="00351A2B">
        <w:rPr>
          <w:vertAlign w:val="superscript"/>
        </w:rPr>
        <w:t>0</w:t>
      </w:r>
      <w:r w:rsidRPr="00351A2B">
        <w:t>, 65</w:t>
      </w:r>
      <w:r w:rsidRPr="00351A2B">
        <w:rPr>
          <w:vertAlign w:val="superscript"/>
        </w:rPr>
        <w:t>0</w:t>
      </w:r>
      <w:r w:rsidRPr="00351A2B">
        <w:t>:</w:t>
      </w:r>
    </w:p>
    <w:p w14:paraId="3A7E2174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а) в водной среде;</w:t>
      </w:r>
    </w:p>
    <w:p w14:paraId="13D638FC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б) а среде ацетона.</w:t>
      </w:r>
    </w:p>
    <w:p w14:paraId="1C54C6DC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На основании полученных расчетных данных сделать выводы о влиянии различных факторов на средне-ионный коэффициент активности и толщину ионной атмосферы.</w:t>
      </w:r>
    </w:p>
    <w:p w14:paraId="7B5D98F2" w14:textId="77777777" w:rsidR="00D62EF3" w:rsidRPr="00351A2B" w:rsidRDefault="00D62EF3" w:rsidP="00D62EF3">
      <w:pPr>
        <w:ind w:left="360"/>
        <w:jc w:val="both"/>
      </w:pPr>
    </w:p>
    <w:p w14:paraId="50C17080" w14:textId="77777777" w:rsidR="00D62EF3" w:rsidRPr="00351A2B" w:rsidRDefault="00D62EF3" w:rsidP="00D62EF3">
      <w:pPr>
        <w:jc w:val="center"/>
        <w:rPr>
          <w:b/>
        </w:rPr>
      </w:pPr>
      <w:r w:rsidRPr="00351A2B">
        <w:rPr>
          <w:b/>
        </w:rPr>
        <w:t>Вариант № 6</w:t>
      </w:r>
    </w:p>
    <w:p w14:paraId="2805D09E" w14:textId="77777777" w:rsidR="00D62EF3" w:rsidRPr="00351A2B" w:rsidRDefault="00D62EF3" w:rsidP="00D62EF3">
      <w:pPr>
        <w:ind w:firstLine="360"/>
        <w:jc w:val="both"/>
      </w:pPr>
      <w:r w:rsidRPr="00351A2B">
        <w:t xml:space="preserve">Для соединения </w:t>
      </w:r>
      <w:r w:rsidRPr="00351A2B">
        <w:rPr>
          <w:lang w:val="en-US"/>
        </w:rPr>
        <w:t>Li</w:t>
      </w:r>
      <w:r w:rsidRPr="00351A2B">
        <w:rPr>
          <w:vertAlign w:val="subscript"/>
        </w:rPr>
        <w:t>2</w:t>
      </w:r>
      <w:r w:rsidRPr="00351A2B">
        <w:rPr>
          <w:lang w:val="en-US"/>
        </w:rPr>
        <w:t>SO</w:t>
      </w:r>
      <w:r w:rsidRPr="00351A2B">
        <w:rPr>
          <w:vertAlign w:val="subscript"/>
        </w:rPr>
        <w:t>4</w:t>
      </w:r>
      <w:r w:rsidRPr="00351A2B">
        <w:t xml:space="preserve"> концентрации 0,001; 0,01; 0,1;0,2; </w:t>
      </w:r>
      <w:smartTag w:uri="urn:schemas-microsoft-com:office:smarttags" w:element="metricconverter">
        <w:smartTagPr>
          <w:attr w:name="ProductID" w:val="0,5 М"/>
        </w:smartTagPr>
        <w:r w:rsidRPr="00351A2B">
          <w:t>0,5 М</w:t>
        </w:r>
      </w:smartTag>
      <w:r w:rsidRPr="00351A2B">
        <w:t xml:space="preserve"> рассчитать толщину ионной атмосферы и средне-ионный коэффициент активности по первому и второму приближению Дебая-Гюккеля, по уравнению Гюнтельберга при 25</w:t>
      </w:r>
      <w:r w:rsidRPr="00351A2B">
        <w:rPr>
          <w:vertAlign w:val="superscript"/>
        </w:rPr>
        <w:t>0</w:t>
      </w:r>
      <w:r w:rsidRPr="00351A2B">
        <w:t>, 35</w:t>
      </w:r>
      <w:r w:rsidRPr="00351A2B">
        <w:rPr>
          <w:vertAlign w:val="superscript"/>
        </w:rPr>
        <w:t>0</w:t>
      </w:r>
      <w:r w:rsidRPr="00351A2B">
        <w:t>, 45</w:t>
      </w:r>
      <w:r w:rsidRPr="00351A2B">
        <w:rPr>
          <w:vertAlign w:val="superscript"/>
        </w:rPr>
        <w:t>0</w:t>
      </w:r>
      <w:r w:rsidRPr="00351A2B">
        <w:t>, 65</w:t>
      </w:r>
      <w:r w:rsidRPr="00351A2B">
        <w:rPr>
          <w:vertAlign w:val="superscript"/>
        </w:rPr>
        <w:t>0</w:t>
      </w:r>
      <w:r w:rsidRPr="00351A2B">
        <w:t>:</w:t>
      </w:r>
    </w:p>
    <w:p w14:paraId="02210961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а) в водной среде;</w:t>
      </w:r>
    </w:p>
    <w:p w14:paraId="487188C2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 xml:space="preserve">б) а среде </w:t>
      </w:r>
      <w:r w:rsidRPr="00351A2B">
        <w:rPr>
          <w:lang w:val="en-US"/>
        </w:rPr>
        <w:t>N</w:t>
      </w:r>
      <w:r w:rsidRPr="00351A2B">
        <w:t>-метилформамида.</w:t>
      </w:r>
    </w:p>
    <w:p w14:paraId="46984EFF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На основании полученных расчетных данных сделать выводы о влиянии различных факторов на средне-ионный коэффициент активности и толщину ионной атмосферы.</w:t>
      </w:r>
    </w:p>
    <w:p w14:paraId="5C1B7948" w14:textId="77777777" w:rsidR="00D62EF3" w:rsidRPr="00351A2B" w:rsidRDefault="00D62EF3" w:rsidP="00D62EF3">
      <w:pPr>
        <w:ind w:left="360"/>
        <w:jc w:val="both"/>
      </w:pPr>
    </w:p>
    <w:p w14:paraId="2508A789" w14:textId="77777777" w:rsidR="00D62EF3" w:rsidRPr="00351A2B" w:rsidRDefault="00D62EF3" w:rsidP="00D62EF3">
      <w:pPr>
        <w:jc w:val="center"/>
        <w:rPr>
          <w:b/>
        </w:rPr>
      </w:pPr>
      <w:r w:rsidRPr="00351A2B">
        <w:rPr>
          <w:b/>
        </w:rPr>
        <w:t>Вариант № 7</w:t>
      </w:r>
    </w:p>
    <w:p w14:paraId="580FE738" w14:textId="77777777" w:rsidR="00D62EF3" w:rsidRPr="00351A2B" w:rsidRDefault="00D62EF3" w:rsidP="00D62EF3">
      <w:pPr>
        <w:ind w:firstLine="360"/>
        <w:jc w:val="both"/>
      </w:pPr>
      <w:r w:rsidRPr="00351A2B">
        <w:t xml:space="preserve">Для соединения </w:t>
      </w:r>
      <w:r w:rsidRPr="00351A2B">
        <w:rPr>
          <w:lang w:val="en-US"/>
        </w:rPr>
        <w:t>Cr</w:t>
      </w:r>
      <w:r w:rsidRPr="00351A2B">
        <w:t>(</w:t>
      </w:r>
      <w:r w:rsidRPr="00351A2B">
        <w:rPr>
          <w:lang w:val="en-US"/>
        </w:rPr>
        <w:t>NO</w:t>
      </w:r>
      <w:r w:rsidRPr="00351A2B">
        <w:rPr>
          <w:vertAlign w:val="subscript"/>
        </w:rPr>
        <w:t>3</w:t>
      </w:r>
      <w:r w:rsidRPr="00351A2B">
        <w:t>)</w:t>
      </w:r>
      <w:r w:rsidRPr="00351A2B">
        <w:rPr>
          <w:vertAlign w:val="subscript"/>
        </w:rPr>
        <w:t>2</w:t>
      </w:r>
      <w:r w:rsidRPr="00351A2B">
        <w:t xml:space="preserve"> концентрации 0,001; 0,01; 0,1;0,2; </w:t>
      </w:r>
      <w:smartTag w:uri="urn:schemas-microsoft-com:office:smarttags" w:element="metricconverter">
        <w:smartTagPr>
          <w:attr w:name="ProductID" w:val="0,5 М"/>
        </w:smartTagPr>
        <w:r w:rsidRPr="00351A2B">
          <w:t>0,5 М</w:t>
        </w:r>
      </w:smartTag>
      <w:r w:rsidRPr="00351A2B">
        <w:t xml:space="preserve"> рассчитать толщину ионной атмосферы и средне-ионный коэффициент активности по первому и второму приближению Дебая-Гюккеля, по уравнению Гюнтельберга при 25</w:t>
      </w:r>
      <w:r w:rsidRPr="00351A2B">
        <w:rPr>
          <w:vertAlign w:val="superscript"/>
        </w:rPr>
        <w:t>0</w:t>
      </w:r>
      <w:r w:rsidRPr="00351A2B">
        <w:t>, 35</w:t>
      </w:r>
      <w:r w:rsidRPr="00351A2B">
        <w:rPr>
          <w:vertAlign w:val="superscript"/>
        </w:rPr>
        <w:t>0</w:t>
      </w:r>
      <w:r w:rsidRPr="00351A2B">
        <w:t>, 45</w:t>
      </w:r>
      <w:r w:rsidRPr="00351A2B">
        <w:rPr>
          <w:vertAlign w:val="superscript"/>
        </w:rPr>
        <w:t>0</w:t>
      </w:r>
      <w:r w:rsidRPr="00351A2B">
        <w:t>, 65</w:t>
      </w:r>
      <w:r w:rsidRPr="00351A2B">
        <w:rPr>
          <w:vertAlign w:val="superscript"/>
        </w:rPr>
        <w:t>0</w:t>
      </w:r>
      <w:r w:rsidRPr="00351A2B">
        <w:t>:</w:t>
      </w:r>
    </w:p>
    <w:p w14:paraId="75262EE0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а) в водной среде;</w:t>
      </w:r>
    </w:p>
    <w:p w14:paraId="54E137EB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б) а среде ацетона.</w:t>
      </w:r>
    </w:p>
    <w:p w14:paraId="5F2B059D" w14:textId="77777777" w:rsidR="00D62EF3" w:rsidRPr="00351A2B" w:rsidRDefault="00D62EF3" w:rsidP="00D62EF3">
      <w:pPr>
        <w:tabs>
          <w:tab w:val="num" w:pos="0"/>
          <w:tab w:val="num" w:pos="720"/>
        </w:tabs>
        <w:ind w:firstLine="360"/>
        <w:jc w:val="both"/>
      </w:pPr>
      <w:r w:rsidRPr="00351A2B">
        <w:t>На основании полученных расчетных данных сделать выводы о влиянии всех различных факторов на средне-ионный коэффициент активности и толщину ионной атмосферы.</w:t>
      </w:r>
    </w:p>
    <w:p w14:paraId="108350AC" w14:textId="77777777" w:rsidR="00D62EF3" w:rsidRPr="00351A2B" w:rsidRDefault="00D62EF3" w:rsidP="00D62EF3">
      <w:pPr>
        <w:ind w:left="360"/>
        <w:jc w:val="both"/>
      </w:pPr>
    </w:p>
    <w:p w14:paraId="18BA9AE6" w14:textId="77777777" w:rsidR="00D62EF3" w:rsidRPr="00351A2B" w:rsidRDefault="00D62EF3" w:rsidP="00D62EF3">
      <w:pPr>
        <w:pStyle w:val="a8"/>
        <w:ind w:left="0"/>
        <w:rPr>
          <w:b/>
          <w:sz w:val="24"/>
          <w:szCs w:val="24"/>
        </w:rPr>
      </w:pPr>
      <w:r w:rsidRPr="00351A2B">
        <w:rPr>
          <w:b/>
          <w:sz w:val="24"/>
          <w:szCs w:val="24"/>
        </w:rPr>
        <w:t>Модуль 3 – Основы статистической термодинамики</w:t>
      </w:r>
    </w:p>
    <w:p w14:paraId="49D516D0" w14:textId="77777777" w:rsidR="00D62EF3" w:rsidRPr="00351A2B" w:rsidRDefault="00D62EF3" w:rsidP="00D62EF3">
      <w:pPr>
        <w:pStyle w:val="a8"/>
        <w:ind w:left="0"/>
        <w:jc w:val="center"/>
        <w:rPr>
          <w:b/>
          <w:sz w:val="24"/>
          <w:szCs w:val="24"/>
        </w:rPr>
      </w:pPr>
    </w:p>
    <w:p w14:paraId="0ED8F851" w14:textId="51004F5F" w:rsidR="00D62EF3" w:rsidRPr="00351A2B" w:rsidRDefault="00DA4879" w:rsidP="00D62EF3">
      <w:pPr>
        <w:ind w:firstLine="360"/>
        <w:rPr>
          <w:b/>
        </w:rPr>
      </w:pPr>
      <w:r>
        <w:rPr>
          <w:b/>
        </w:rPr>
        <w:t>СРМ 3 А</w:t>
      </w:r>
      <w:r w:rsidR="00D62EF3" w:rsidRPr="00351A2B">
        <w:rPr>
          <w:b/>
        </w:rPr>
        <w:t xml:space="preserve"> - Расчет заселенностей и энергий уровней</w:t>
      </w:r>
    </w:p>
    <w:p w14:paraId="34BAEB3B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1</w:t>
      </w:r>
      <w:r w:rsidRPr="00351A2B">
        <w:t>.  Молекула может находиться на двух уровнях с энергиями 0 и 300 см</w:t>
      </w:r>
      <w:r w:rsidRPr="00351A2B">
        <w:rPr>
          <w:vertAlign w:val="superscript"/>
        </w:rPr>
        <w:t>-1</w:t>
      </w:r>
      <w:r w:rsidRPr="00351A2B">
        <w:t xml:space="preserve">. Какова вероятность того, что молекула будет находиться на верхнем уровне при 250 </w:t>
      </w:r>
      <w:r w:rsidRPr="00351A2B">
        <w:rPr>
          <w:vertAlign w:val="superscript"/>
        </w:rPr>
        <w:t>о</w:t>
      </w:r>
      <w:r w:rsidRPr="00351A2B">
        <w:t>С?</w:t>
      </w:r>
    </w:p>
    <w:p w14:paraId="01DF0BEE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2</w:t>
      </w:r>
      <w:r w:rsidRPr="00351A2B">
        <w:t xml:space="preserve">. Молекула может находиться на уровне с энергией 0 или на одном из трех уровней с энергией </w:t>
      </w:r>
      <w:r w:rsidRPr="00351A2B">
        <w:rPr>
          <w:i/>
        </w:rPr>
        <w:t>Е</w:t>
      </w:r>
      <w:r w:rsidRPr="00351A2B">
        <w:t>. При какой температуре: а) все молекулы будут находиться на нижнем уровне; б) число молекул на нижнем уровне будет равно числу молекул на верхних уровнях; в) число молекул на нижнем уровне будет в три раза меньше, чем число молекул на верхних уровнях?</w:t>
      </w:r>
    </w:p>
    <w:p w14:paraId="64D9669A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3</w:t>
      </w:r>
      <w:r w:rsidRPr="00351A2B">
        <w:t xml:space="preserve">. В некоторой молекуле есть три электронных уровня энергии: 0, 1500 и </w:t>
      </w:r>
      <w:smartTag w:uri="urn:schemas-microsoft-com:office:smarttags" w:element="metricconverter">
        <w:smartTagPr>
          <w:attr w:name="ProductID" w:val="2800 см"/>
        </w:smartTagPr>
        <w:smartTag w:uri="urn:schemas-microsoft-com:office:smarttags" w:element="place">
          <w:smartTagPr>
            <w:attr w:name="ProductID" w:val="2800 см"/>
          </w:smartTagPr>
          <w:r w:rsidRPr="00351A2B">
            <w:t>2800 см</w:t>
          </w:r>
        </w:smartTag>
      </w:smartTag>
      <w:r w:rsidRPr="00351A2B">
        <w:t xml:space="preserve"> </w:t>
      </w:r>
      <w:r w:rsidRPr="00351A2B">
        <w:rPr>
          <w:vertAlign w:val="superscript"/>
        </w:rPr>
        <w:t>-1</w:t>
      </w:r>
      <w:r w:rsidRPr="00351A2B">
        <w:t xml:space="preserve">. Нижний уровень не вырожден, средний – трехкратновырожден, высший – пятикратно вырожден. Найдите среднюю электронную энергию молекулы (в см </w:t>
      </w:r>
      <w:r w:rsidRPr="00351A2B">
        <w:rPr>
          <w:vertAlign w:val="superscript"/>
        </w:rPr>
        <w:t>-1</w:t>
      </w:r>
      <w:r w:rsidRPr="00351A2B">
        <w:t xml:space="preserve">) и заселенность нижнего уровня при температуре 1900 К. Значение постоянной </w:t>
      </w:r>
      <w:r w:rsidRPr="00351A2B">
        <w:rPr>
          <w:position w:val="-24"/>
        </w:rPr>
        <w:object w:dxaOrig="340" w:dyaOrig="620" w14:anchorId="177DC184">
          <v:shape id="_x0000_i1062" type="#_x0000_t75" style="width:17.4pt;height:30.6pt" o:ole="">
            <v:imagedata r:id="rId76" o:title=""/>
          </v:shape>
          <o:OLEObject Type="Embed" ProgID="Equation.3" ShapeID="_x0000_i1062" DrawAspect="Content" ObjectID="_1755203966" r:id="rId77"/>
        </w:object>
      </w:r>
      <w:r w:rsidRPr="00351A2B">
        <w:t xml:space="preserve"> = </w:t>
      </w:r>
      <w:smartTag w:uri="urn:schemas-microsoft-com:office:smarttags" w:element="metricconverter">
        <w:smartTagPr>
          <w:attr w:name="ProductID" w:val="1,44 см"/>
        </w:smartTagPr>
        <w:smartTag w:uri="urn:schemas-microsoft-com:office:smarttags" w:element="place">
          <w:smartTagPr>
            <w:attr w:name="ProductID" w:val="1,44 см"/>
          </w:smartTagPr>
          <w:r w:rsidRPr="00351A2B">
            <w:t>1,44 см</w:t>
          </w:r>
        </w:smartTag>
      </w:smartTag>
      <w:r w:rsidRPr="00351A2B">
        <w:sym w:font="Symbol" w:char="F0D7"/>
      </w:r>
      <w:r w:rsidRPr="00351A2B">
        <w:t>К.</w:t>
      </w:r>
    </w:p>
    <w:p w14:paraId="0342042F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4</w:t>
      </w:r>
      <w:r w:rsidRPr="00351A2B">
        <w:t>. Начиная с какого колебательного уровня, заселенность уровней молекулы хлора (</w:t>
      </w:r>
      <w:r w:rsidRPr="00351A2B">
        <w:rPr>
          <w:i/>
        </w:rPr>
        <w:sym w:font="Symbol" w:char="F077"/>
      </w:r>
      <w:r w:rsidRPr="00351A2B">
        <w:t xml:space="preserve"> = </w:t>
      </w:r>
      <w:smartTag w:uri="urn:schemas-microsoft-com:office:smarttags" w:element="metricconverter">
        <w:smartTagPr>
          <w:attr w:name="ProductID" w:val="560 см"/>
        </w:smartTagPr>
        <w:smartTag w:uri="urn:schemas-microsoft-com:office:smarttags" w:element="place">
          <w:smartTagPr>
            <w:attr w:name="ProductID" w:val="560 см"/>
          </w:smartTagPr>
          <w:r w:rsidRPr="00351A2B">
            <w:t>560 см</w:t>
          </w:r>
        </w:smartTag>
      </w:smartTag>
      <w:r w:rsidRPr="00351A2B">
        <w:t xml:space="preserve"> </w:t>
      </w:r>
      <w:r w:rsidRPr="00351A2B">
        <w:rPr>
          <w:vertAlign w:val="superscript"/>
        </w:rPr>
        <w:t>-1</w:t>
      </w:r>
      <w:r w:rsidRPr="00351A2B">
        <w:t>) будет меньше 1 % при 1000 К?</w:t>
      </w:r>
    </w:p>
    <w:p w14:paraId="16A72836" w14:textId="77777777" w:rsidR="00D62EF3" w:rsidRPr="00351A2B" w:rsidRDefault="00D62EF3" w:rsidP="00D62EF3">
      <w:pPr>
        <w:ind w:firstLine="360"/>
      </w:pPr>
      <w:r w:rsidRPr="00351A2B">
        <w:rPr>
          <w:i/>
          <w:u w:val="single"/>
        </w:rPr>
        <w:t>Задача 5</w:t>
      </w:r>
      <w:r w:rsidRPr="00351A2B">
        <w:t xml:space="preserve">. Молекула может находиться на двух уровнях с энергиями 0 и </w:t>
      </w:r>
      <w:smartTag w:uri="urn:schemas-microsoft-com:office:smarttags" w:element="metricconverter">
        <w:smartTagPr>
          <w:attr w:name="ProductID" w:val="100 см"/>
        </w:smartTagPr>
        <w:smartTag w:uri="urn:schemas-microsoft-com:office:smarttags" w:element="place">
          <w:smartTagPr>
            <w:attr w:name="ProductID" w:val="100 см"/>
          </w:smartTagPr>
          <w:r w:rsidRPr="00351A2B">
            <w:t>100 см</w:t>
          </w:r>
        </w:smartTag>
      </w:smartTag>
      <w:r w:rsidRPr="00351A2B">
        <w:t xml:space="preserve"> </w:t>
      </w:r>
      <w:r w:rsidRPr="00351A2B">
        <w:rPr>
          <w:vertAlign w:val="superscript"/>
        </w:rPr>
        <w:t>-1</w:t>
      </w:r>
      <w:r w:rsidRPr="00351A2B">
        <w:t xml:space="preserve">. Какова вероятность того, что молекула будет находиться на низшем уровне при 25 </w:t>
      </w:r>
      <w:r w:rsidRPr="00351A2B">
        <w:rPr>
          <w:vertAlign w:val="superscript"/>
        </w:rPr>
        <w:t>о</w:t>
      </w:r>
      <w:r w:rsidRPr="00351A2B">
        <w:t>С?</w:t>
      </w:r>
    </w:p>
    <w:p w14:paraId="25BE6EBF" w14:textId="77777777" w:rsidR="00D62EF3" w:rsidRPr="00351A2B" w:rsidRDefault="00D62EF3" w:rsidP="00D62EF3">
      <w:pPr>
        <w:jc w:val="both"/>
        <w:rPr>
          <w:b/>
        </w:rPr>
      </w:pPr>
    </w:p>
    <w:p w14:paraId="15AB58AD" w14:textId="32DC8038" w:rsidR="00D62EF3" w:rsidRPr="00351A2B" w:rsidRDefault="00DA4879" w:rsidP="00D62EF3">
      <w:pPr>
        <w:ind w:firstLine="360"/>
        <w:jc w:val="both"/>
        <w:rPr>
          <w:b/>
        </w:rPr>
      </w:pPr>
      <w:r>
        <w:rPr>
          <w:b/>
        </w:rPr>
        <w:t>СРМ 3Б</w:t>
      </w:r>
      <w:r w:rsidR="00D62EF3" w:rsidRPr="00351A2B">
        <w:rPr>
          <w:b/>
        </w:rPr>
        <w:t xml:space="preserve"> - Расчет сумм по состояниям (статсумм)</w:t>
      </w:r>
    </w:p>
    <w:p w14:paraId="69759CAB" w14:textId="77777777" w:rsidR="00D62EF3" w:rsidRPr="00351A2B" w:rsidRDefault="00D62EF3" w:rsidP="00D62EF3">
      <w:pPr>
        <w:ind w:firstLine="360"/>
      </w:pPr>
      <w:r w:rsidRPr="00351A2B">
        <w:rPr>
          <w:i/>
          <w:u w:val="single"/>
        </w:rPr>
        <w:t>Задача 1</w:t>
      </w:r>
      <w:r w:rsidRPr="00351A2B">
        <w:t xml:space="preserve">. Определите поступательную составляющую суммы состояний молекулы </w:t>
      </w:r>
      <w:r w:rsidRPr="00351A2B">
        <w:rPr>
          <w:i/>
        </w:rPr>
        <w:t>СО</w:t>
      </w:r>
      <w:r w:rsidRPr="00351A2B">
        <w:t xml:space="preserve"> при давлении 1,0133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5</w:t>
      </w:r>
      <w:r w:rsidRPr="00351A2B">
        <w:t xml:space="preserve"> Па и температуре 500 К.</w:t>
      </w:r>
    </w:p>
    <w:p w14:paraId="60083252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lastRenderedPageBreak/>
        <w:t>Задача 2</w:t>
      </w:r>
      <w:r w:rsidRPr="00351A2B">
        <w:t xml:space="preserve">. Определите вращательную составляющую суммы состояний молекулы </w:t>
      </w:r>
      <w:r w:rsidRPr="00351A2B">
        <w:rPr>
          <w:i/>
        </w:rPr>
        <w:t>СО</w:t>
      </w:r>
      <w:r w:rsidRPr="00351A2B">
        <w:t xml:space="preserve"> при 500 К. Момент инерции </w:t>
      </w:r>
      <w:r w:rsidRPr="00351A2B">
        <w:rPr>
          <w:i/>
        </w:rPr>
        <w:t>СО</w:t>
      </w:r>
      <w:r w:rsidRPr="00351A2B">
        <w:t xml:space="preserve"> равен 14,49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-47 кг"/>
        </w:smartTagPr>
        <w:smartTag w:uri="urn:schemas-microsoft-com:office:smarttags" w:element="place">
          <w:smartTagPr>
            <w:attr w:name="ProductID" w:val="-47 кг"/>
          </w:smartTagPr>
          <w:r w:rsidRPr="00351A2B">
            <w:rPr>
              <w:vertAlign w:val="superscript"/>
            </w:rPr>
            <w:t>-47</w:t>
          </w:r>
          <w:r w:rsidRPr="00351A2B">
            <w:t xml:space="preserve"> кг</w:t>
          </w:r>
        </w:smartTag>
      </w:smartTag>
      <w:r w:rsidRPr="00351A2B">
        <w:sym w:font="Symbol" w:char="F0D7"/>
      </w:r>
      <w:r w:rsidRPr="00351A2B">
        <w:t>м</w:t>
      </w:r>
      <w:r w:rsidRPr="00351A2B">
        <w:rPr>
          <w:vertAlign w:val="superscript"/>
        </w:rPr>
        <w:t>2</w:t>
      </w:r>
      <w:r w:rsidRPr="00351A2B">
        <w:t>.</w:t>
      </w:r>
    </w:p>
    <w:p w14:paraId="357F6AB4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3</w:t>
      </w:r>
      <w:r w:rsidRPr="00351A2B">
        <w:t xml:space="preserve">. Определите колебательную составляющую суммы состояний молекулы </w:t>
      </w:r>
      <w:r w:rsidRPr="00351A2B">
        <w:rPr>
          <w:i/>
        </w:rPr>
        <w:t>СО</w:t>
      </w:r>
      <w:r w:rsidRPr="00351A2B">
        <w:t xml:space="preserve"> при 500 К, если частота колебательного движения составляет 2,170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5</w:t>
      </w:r>
      <w:r w:rsidRPr="00351A2B">
        <w:t xml:space="preserve"> м</w:t>
      </w:r>
      <w:r w:rsidRPr="00351A2B">
        <w:rPr>
          <w:vertAlign w:val="superscript"/>
        </w:rPr>
        <w:t xml:space="preserve"> -1</w:t>
      </w:r>
      <w:r w:rsidRPr="00351A2B">
        <w:t>.</w:t>
      </w:r>
    </w:p>
    <w:p w14:paraId="742D38FB" w14:textId="77777777" w:rsidR="00D62EF3" w:rsidRPr="00351A2B" w:rsidRDefault="00D62EF3" w:rsidP="00D62EF3">
      <w:pPr>
        <w:ind w:firstLine="360"/>
      </w:pPr>
      <w:r w:rsidRPr="00351A2B">
        <w:rPr>
          <w:i/>
          <w:u w:val="single"/>
        </w:rPr>
        <w:t>Задача 4</w:t>
      </w:r>
      <w:r w:rsidRPr="00351A2B">
        <w:t xml:space="preserve">. Определите сумму состояний для молекулы </w:t>
      </w:r>
      <w:r w:rsidRPr="00351A2B">
        <w:rPr>
          <w:i/>
        </w:rPr>
        <w:t>СО</w:t>
      </w:r>
      <w:r w:rsidRPr="00351A2B">
        <w:t xml:space="preserve"> при 1,0133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5</w:t>
      </w:r>
      <w:r w:rsidRPr="00351A2B">
        <w:t xml:space="preserve"> Па и 500 К. Значения поступательной, вращательной и колебательной составляющих суммы состояний для данной молекулы возьмем из задач 1 – 3.</w:t>
      </w:r>
    </w:p>
    <w:p w14:paraId="05EFDADD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5</w:t>
      </w:r>
      <w:r w:rsidRPr="00351A2B">
        <w:t xml:space="preserve">. Определите долю молекул </w:t>
      </w:r>
      <w:r w:rsidRPr="00351A2B">
        <w:rPr>
          <w:i/>
        </w:rPr>
        <w:t>СО</w:t>
      </w:r>
      <w:r w:rsidRPr="00351A2B">
        <w:t xml:space="preserve">, находящихся на вращательном квантовом уровне </w:t>
      </w:r>
      <w:r w:rsidRPr="00351A2B">
        <w:rPr>
          <w:i/>
          <w:lang w:val="en-US"/>
        </w:rPr>
        <w:t>j</w:t>
      </w:r>
      <w:r w:rsidRPr="00351A2B">
        <w:t xml:space="preserve"> = 5, по отношению к нулевому колебательному уровню при 500 К, </w:t>
      </w:r>
      <w:r w:rsidRPr="00351A2B">
        <w:rPr>
          <w:i/>
          <w:lang w:val="en-US"/>
        </w:rPr>
        <w:t>Z</w:t>
      </w:r>
      <w:r w:rsidRPr="00351A2B">
        <w:rPr>
          <w:i/>
          <w:vertAlign w:val="subscript"/>
        </w:rPr>
        <w:t>вр</w:t>
      </w:r>
      <w:r w:rsidRPr="00351A2B">
        <w:rPr>
          <w:i/>
        </w:rPr>
        <w:t xml:space="preserve"> =</w:t>
      </w:r>
      <w:r w:rsidRPr="00351A2B">
        <w:t xml:space="preserve"> 179,9.</w:t>
      </w:r>
    </w:p>
    <w:p w14:paraId="5DAC167E" w14:textId="77777777" w:rsidR="00D62EF3" w:rsidRPr="00351A2B" w:rsidRDefault="00D62EF3" w:rsidP="00D62EF3">
      <w:pPr>
        <w:ind w:firstLine="360"/>
      </w:pPr>
      <w:r w:rsidRPr="00351A2B">
        <w:rPr>
          <w:i/>
          <w:u w:val="single"/>
        </w:rPr>
        <w:t>Задача 6</w:t>
      </w:r>
      <w:r w:rsidRPr="00351A2B">
        <w:t xml:space="preserve">. Рассчитайте молекулярную поступательную сумму по состояниям для </w:t>
      </w:r>
      <w:r w:rsidRPr="00351A2B">
        <w:rPr>
          <w:i/>
          <w:lang w:val="en-US"/>
        </w:rPr>
        <w:t>N</w:t>
      </w:r>
      <w:r w:rsidRPr="00351A2B">
        <w:rPr>
          <w:i/>
          <w:vertAlign w:val="subscript"/>
        </w:rPr>
        <w:t>2</w:t>
      </w:r>
      <w:r w:rsidRPr="00351A2B">
        <w:t xml:space="preserve"> при 273 К и давлении 101,3 кПа, если известно, что молекулярная поступательная сумма по состояниям для </w:t>
      </w:r>
      <w:r w:rsidRPr="00351A2B">
        <w:rPr>
          <w:i/>
        </w:rPr>
        <w:t>Н</w:t>
      </w:r>
      <w:r w:rsidRPr="00351A2B">
        <w:rPr>
          <w:i/>
          <w:vertAlign w:val="subscript"/>
        </w:rPr>
        <w:t>2</w:t>
      </w:r>
      <w:r w:rsidRPr="00351A2B">
        <w:t xml:space="preserve"> при температуре 298 К и равна 6,70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28</w:t>
      </w:r>
      <w:r w:rsidRPr="00351A2B">
        <w:t>.</w:t>
      </w:r>
    </w:p>
    <w:p w14:paraId="2DE7C12F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7</w:t>
      </w:r>
      <w:r w:rsidRPr="00351A2B">
        <w:t xml:space="preserve">. Определите долю молекул </w:t>
      </w:r>
      <w:r w:rsidRPr="00351A2B">
        <w:rPr>
          <w:i/>
        </w:rPr>
        <w:t>СО</w:t>
      </w:r>
      <w:r w:rsidRPr="00351A2B">
        <w:t xml:space="preserve">, находящихся на колебательном квантовом уровне </w:t>
      </w:r>
      <w:r w:rsidRPr="00351A2B">
        <w:rPr>
          <w:i/>
          <w:lang w:val="en-US"/>
        </w:rPr>
        <w:t>v</w:t>
      </w:r>
      <w:r w:rsidRPr="00351A2B">
        <w:t xml:space="preserve"> = 1 и на нулевом вращательном квантовом уровне при 500 К, если </w:t>
      </w:r>
      <w:r w:rsidRPr="00351A2B">
        <w:rPr>
          <w:i/>
          <w:lang w:val="en-US"/>
        </w:rPr>
        <w:t>Z</w:t>
      </w:r>
      <w:r w:rsidRPr="00351A2B">
        <w:rPr>
          <w:i/>
          <w:vertAlign w:val="subscript"/>
        </w:rPr>
        <w:t>кол</w:t>
      </w:r>
      <w:r w:rsidRPr="00351A2B">
        <w:t xml:space="preserve"> = 1,0019; </w:t>
      </w:r>
      <w:r w:rsidRPr="00351A2B">
        <w:rPr>
          <w:i/>
        </w:rPr>
        <w:sym w:font="Symbol" w:char="F077"/>
      </w:r>
      <w:r w:rsidRPr="00351A2B">
        <w:rPr>
          <w:i/>
          <w:vertAlign w:val="subscript"/>
        </w:rPr>
        <w:t>е</w:t>
      </w:r>
      <w:r w:rsidRPr="00351A2B">
        <w:t xml:space="preserve"> = 2,170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5</w:t>
      </w:r>
      <w:r w:rsidRPr="00351A2B">
        <w:t xml:space="preserve"> м </w:t>
      </w:r>
      <w:r w:rsidRPr="00351A2B">
        <w:rPr>
          <w:vertAlign w:val="superscript"/>
        </w:rPr>
        <w:t>-1</w:t>
      </w:r>
      <w:r w:rsidRPr="00351A2B">
        <w:t xml:space="preserve">; </w:t>
      </w:r>
      <w:r w:rsidRPr="00351A2B">
        <w:rPr>
          <w:i/>
        </w:rPr>
        <w:sym w:font="Symbol" w:char="F077"/>
      </w:r>
      <w:r w:rsidRPr="00351A2B">
        <w:rPr>
          <w:i/>
          <w:vertAlign w:val="subscript"/>
        </w:rPr>
        <w:t>е</w:t>
      </w:r>
      <w:r w:rsidRPr="00351A2B">
        <w:rPr>
          <w:i/>
        </w:rPr>
        <w:t>х</w:t>
      </w:r>
      <w:r w:rsidRPr="00351A2B">
        <w:rPr>
          <w:i/>
          <w:vertAlign w:val="subscript"/>
        </w:rPr>
        <w:t>е</w:t>
      </w:r>
      <w:r w:rsidRPr="00351A2B">
        <w:t xml:space="preserve"> =13,37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2</w:t>
      </w:r>
      <w:r w:rsidRPr="00351A2B">
        <w:t xml:space="preserve"> м </w:t>
      </w:r>
      <w:r w:rsidRPr="00351A2B">
        <w:rPr>
          <w:vertAlign w:val="superscript"/>
        </w:rPr>
        <w:t>-1</w:t>
      </w:r>
      <w:r w:rsidRPr="00351A2B">
        <w:t>.</w:t>
      </w:r>
    </w:p>
    <w:p w14:paraId="2EEAE0A5" w14:textId="77777777" w:rsidR="00D62EF3" w:rsidRPr="00351A2B" w:rsidRDefault="00D62EF3" w:rsidP="00D62EF3"/>
    <w:p w14:paraId="03B8F91B" w14:textId="1B822A46" w:rsidR="00D62EF3" w:rsidRPr="00351A2B" w:rsidRDefault="00DA4879" w:rsidP="00D62EF3">
      <w:pPr>
        <w:ind w:firstLine="360"/>
        <w:jc w:val="both"/>
        <w:rPr>
          <w:b/>
        </w:rPr>
      </w:pPr>
      <w:r>
        <w:rPr>
          <w:b/>
        </w:rPr>
        <w:t>СРМ 3Д</w:t>
      </w:r>
      <w:r w:rsidR="00D62EF3" w:rsidRPr="00351A2B">
        <w:rPr>
          <w:b/>
        </w:rPr>
        <w:t xml:space="preserve"> - Расчет термодинамических функций по статсуммам</w:t>
      </w:r>
    </w:p>
    <w:p w14:paraId="6A392825" w14:textId="77777777" w:rsidR="00D62EF3" w:rsidRPr="00351A2B" w:rsidRDefault="00D62EF3" w:rsidP="00D62EF3">
      <w:pPr>
        <w:ind w:firstLine="360"/>
      </w:pPr>
      <w:r w:rsidRPr="00351A2B">
        <w:rPr>
          <w:i/>
          <w:u w:val="single"/>
        </w:rPr>
        <w:t>Задача 1</w:t>
      </w:r>
      <w:r w:rsidRPr="00351A2B">
        <w:t xml:space="preserve">. Определите поступательную составляющую внутренней энергии для молекулы </w:t>
      </w:r>
      <w:r w:rsidRPr="00351A2B">
        <w:rPr>
          <w:i/>
        </w:rPr>
        <w:t>СО</w:t>
      </w:r>
      <w:r w:rsidRPr="00351A2B">
        <w:t xml:space="preserve"> при 500 К.</w:t>
      </w:r>
    </w:p>
    <w:p w14:paraId="2DC5FB25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2</w:t>
      </w:r>
      <w:r w:rsidRPr="00351A2B">
        <w:t xml:space="preserve">. Определите вращательную составляющую внутренней энергии для молекулы </w:t>
      </w:r>
      <w:r w:rsidRPr="00351A2B">
        <w:rPr>
          <w:i/>
        </w:rPr>
        <w:t>СО</w:t>
      </w:r>
      <w:r w:rsidRPr="00351A2B">
        <w:t xml:space="preserve"> при 500 К.</w:t>
      </w:r>
    </w:p>
    <w:p w14:paraId="1F407CE8" w14:textId="77777777" w:rsidR="00D62EF3" w:rsidRPr="00351A2B" w:rsidRDefault="00D62EF3" w:rsidP="00D62EF3">
      <w:pPr>
        <w:ind w:firstLine="360"/>
      </w:pPr>
      <w:r w:rsidRPr="00351A2B">
        <w:rPr>
          <w:i/>
          <w:u w:val="single"/>
        </w:rPr>
        <w:t>Задача 3</w:t>
      </w:r>
      <w:r w:rsidRPr="00351A2B">
        <w:t xml:space="preserve">. Определите колебательную составляющую внутренней энергии для молекулы </w:t>
      </w:r>
      <w:r w:rsidRPr="00351A2B">
        <w:rPr>
          <w:i/>
        </w:rPr>
        <w:t>СО</w:t>
      </w:r>
      <w:r w:rsidRPr="00351A2B">
        <w:t xml:space="preserve"> при 500 К, если </w:t>
      </w:r>
      <w:r w:rsidRPr="00351A2B">
        <w:rPr>
          <w:position w:val="-24"/>
        </w:rPr>
        <w:object w:dxaOrig="300" w:dyaOrig="620" w14:anchorId="4E759030">
          <v:shape id="_x0000_i1063" type="#_x0000_t75" style="width:15pt;height:30.6pt" o:ole="">
            <v:imagedata r:id="rId78" o:title=""/>
          </v:shape>
          <o:OLEObject Type="Embed" ProgID="Equation.3" ShapeID="_x0000_i1063" DrawAspect="Content" ObjectID="_1755203967" r:id="rId79"/>
        </w:object>
      </w:r>
      <w:r w:rsidRPr="00351A2B">
        <w:t xml:space="preserve"> = 6,245.</w:t>
      </w:r>
    </w:p>
    <w:p w14:paraId="0804882E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4</w:t>
      </w:r>
      <w:r w:rsidRPr="00351A2B">
        <w:t xml:space="preserve">. Определите внутреннюю энергию для молекулы </w:t>
      </w:r>
      <w:r w:rsidRPr="00351A2B">
        <w:rPr>
          <w:i/>
        </w:rPr>
        <w:t>СО</w:t>
      </w:r>
      <w:r w:rsidRPr="00351A2B">
        <w:t xml:space="preserve"> при 500 К</w:t>
      </w:r>
    </w:p>
    <w:p w14:paraId="30E91385" w14:textId="77777777" w:rsidR="00D62EF3" w:rsidRPr="00351A2B" w:rsidRDefault="00D62EF3" w:rsidP="00D62EF3">
      <w:pPr>
        <w:ind w:firstLine="360"/>
      </w:pPr>
      <w:r w:rsidRPr="00351A2B">
        <w:rPr>
          <w:i/>
          <w:u w:val="single"/>
        </w:rPr>
        <w:t>Задача 5</w:t>
      </w:r>
      <w:r w:rsidRPr="00351A2B">
        <w:t xml:space="preserve">. Определите поступательную составляющую теплоемкости для молекулы </w:t>
      </w:r>
      <w:r w:rsidRPr="00351A2B">
        <w:rPr>
          <w:i/>
        </w:rPr>
        <w:t>СО</w:t>
      </w:r>
      <w:r w:rsidRPr="00351A2B">
        <w:t xml:space="preserve"> при 500 К и постоянном давлении.</w:t>
      </w:r>
    </w:p>
    <w:p w14:paraId="789EA1BD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6</w:t>
      </w:r>
      <w:r w:rsidRPr="00351A2B">
        <w:t xml:space="preserve">. Определите вращательную составляющую теплоемкости для молекулы </w:t>
      </w:r>
      <w:r w:rsidRPr="00351A2B">
        <w:rPr>
          <w:i/>
        </w:rPr>
        <w:t>СО</w:t>
      </w:r>
      <w:r w:rsidRPr="00351A2B">
        <w:t xml:space="preserve"> при 500 К.</w:t>
      </w:r>
    </w:p>
    <w:p w14:paraId="78AFDA59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8</w:t>
      </w:r>
      <w:r w:rsidRPr="00351A2B">
        <w:t xml:space="preserve">. Определите теплоемкость </w:t>
      </w:r>
      <w:r w:rsidRPr="00351A2B">
        <w:rPr>
          <w:position w:val="-12"/>
        </w:rPr>
        <w:object w:dxaOrig="620" w:dyaOrig="380" w14:anchorId="0F2953DD">
          <v:shape id="_x0000_i1064" type="#_x0000_t75" style="width:30.6pt;height:18.6pt" o:ole="">
            <v:imagedata r:id="rId80" o:title=""/>
          </v:shape>
          <o:OLEObject Type="Embed" ProgID="Equation.3" ShapeID="_x0000_i1064" DrawAspect="Content" ObjectID="_1755203968" r:id="rId81"/>
        </w:object>
      </w:r>
      <w:r w:rsidRPr="00351A2B">
        <w:t xml:space="preserve"> для молекулы </w:t>
      </w:r>
      <w:r w:rsidRPr="00351A2B">
        <w:rPr>
          <w:i/>
        </w:rPr>
        <w:t>СО</w:t>
      </w:r>
      <w:r w:rsidRPr="00351A2B">
        <w:t xml:space="preserve"> при давлении 1,0133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5</w:t>
      </w:r>
      <w:r w:rsidRPr="00351A2B">
        <w:t xml:space="preserve"> Па и температуре 500 К.</w:t>
      </w:r>
    </w:p>
    <w:p w14:paraId="0D5890EE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9</w:t>
      </w:r>
      <w:r w:rsidRPr="00351A2B">
        <w:t xml:space="preserve">. Определите энтропию молекулы </w:t>
      </w:r>
      <w:r w:rsidRPr="00351A2B">
        <w:rPr>
          <w:i/>
        </w:rPr>
        <w:t>СО</w:t>
      </w:r>
      <w:r w:rsidRPr="00351A2B">
        <w:t xml:space="preserve"> при давлении 1,0133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5</w:t>
      </w:r>
      <w:r w:rsidRPr="00351A2B">
        <w:t xml:space="preserve"> Па и температуре 500 К. Значение </w:t>
      </w:r>
      <w:r w:rsidRPr="00351A2B">
        <w:rPr>
          <w:i/>
          <w:lang w:val="en-US"/>
        </w:rPr>
        <w:t>I</w:t>
      </w:r>
      <w:r w:rsidRPr="00351A2B">
        <w:t xml:space="preserve"> = 14,49</w:t>
      </w:r>
      <w:r w:rsidRPr="00351A2B">
        <w:sym w:font="Symbol" w:char="00D7"/>
      </w:r>
      <w:r w:rsidRPr="00351A2B">
        <w:t xml:space="preserve">10 </w:t>
      </w:r>
      <w:r w:rsidRPr="00351A2B">
        <w:rPr>
          <w:vertAlign w:val="superscript"/>
        </w:rPr>
        <w:t>-47</w:t>
      </w:r>
      <w:r w:rsidRPr="00351A2B">
        <w:t xml:space="preserve">, </w:t>
      </w:r>
      <w:r w:rsidRPr="00351A2B">
        <w:rPr>
          <w:lang w:val="en-US"/>
        </w:rPr>
        <w:sym w:font="Symbol" w:char="0073"/>
      </w:r>
      <w:r w:rsidRPr="00351A2B">
        <w:t xml:space="preserve"> = 1 (гетероядерная молекула).</w:t>
      </w:r>
    </w:p>
    <w:p w14:paraId="19BCB309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10</w:t>
      </w:r>
      <w:r w:rsidRPr="00351A2B">
        <w:t xml:space="preserve">. Поступательный вклад в энтропию молекулы </w:t>
      </w:r>
      <w:r w:rsidRPr="00351A2B">
        <w:rPr>
          <w:i/>
        </w:rPr>
        <w:t>СО</w:t>
      </w:r>
      <w:r w:rsidRPr="00351A2B">
        <w:t xml:space="preserve"> при некоторых условиях равен 148,5 Дж/(моль</w:t>
      </w:r>
      <w:r w:rsidRPr="00351A2B">
        <w:sym w:font="Symbol" w:char="00D7"/>
      </w:r>
      <w:r w:rsidRPr="00351A2B">
        <w:t>К). Рассчитайте поступательный вклад в энтропию кислорода при этих же условиях.</w:t>
      </w:r>
    </w:p>
    <w:p w14:paraId="772D1910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12</w:t>
      </w:r>
      <w:r w:rsidRPr="00351A2B">
        <w:t xml:space="preserve">. Рассчитайте мольные энтропию, внутреннюю энергию, энтальпию, энергии Гельмгольца и Гиббса газообразного азота при температуре 289 К и давлении 1 атм. Вращательная постоянная </w:t>
      </w:r>
      <w:r w:rsidRPr="00351A2B">
        <w:rPr>
          <w:i/>
        </w:rPr>
        <w:t>В</w:t>
      </w:r>
      <w:r w:rsidRPr="00351A2B">
        <w:t xml:space="preserve"> = 2,00 см</w:t>
      </w:r>
      <w:r w:rsidRPr="00351A2B">
        <w:rPr>
          <w:vertAlign w:val="superscript"/>
        </w:rPr>
        <w:t>-1</w:t>
      </w:r>
      <w:r w:rsidRPr="00351A2B">
        <w:t xml:space="preserve">, колебательная частота </w:t>
      </w:r>
      <w:r w:rsidRPr="00351A2B">
        <w:rPr>
          <w:i/>
        </w:rPr>
        <w:sym w:font="Symbol" w:char="F077"/>
      </w:r>
      <w:r w:rsidRPr="00351A2B">
        <w:t xml:space="preserve"> = </w:t>
      </w:r>
      <w:smartTag w:uri="urn:schemas-microsoft-com:office:smarttags" w:element="metricconverter">
        <w:smartTagPr>
          <w:attr w:name="ProductID" w:val="2360 см"/>
        </w:smartTagPr>
        <w:smartTag w:uri="urn:schemas-microsoft-com:office:smarttags" w:element="place">
          <w:smartTagPr>
            <w:attr w:name="ProductID" w:val="2360 см"/>
          </w:smartTagPr>
          <w:r w:rsidRPr="00351A2B">
            <w:t>2360 см</w:t>
          </w:r>
        </w:smartTag>
      </w:smartTag>
      <w:r w:rsidRPr="00351A2B">
        <w:rPr>
          <w:vertAlign w:val="superscript"/>
        </w:rPr>
        <w:t xml:space="preserve"> -1</w:t>
      </w:r>
      <w:r w:rsidRPr="00351A2B">
        <w:t>. Электронной и ядерной составляющими пренебречь.</w:t>
      </w:r>
    </w:p>
    <w:p w14:paraId="18276EE1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13</w:t>
      </w:r>
      <w:r w:rsidRPr="00351A2B">
        <w:t xml:space="preserve">. Определите функцию </w:t>
      </w:r>
      <w:r w:rsidRPr="00351A2B">
        <w:rPr>
          <w:position w:val="-32"/>
        </w:rPr>
        <w:object w:dxaOrig="1280" w:dyaOrig="760" w14:anchorId="3F82F145">
          <v:shape id="_x0000_i1065" type="#_x0000_t75" style="width:63.6pt;height:38.4pt" o:ole="">
            <v:imagedata r:id="rId82" o:title=""/>
          </v:shape>
          <o:OLEObject Type="Embed" ProgID="Equation.3" ShapeID="_x0000_i1065" DrawAspect="Content" ObjectID="_1755203969" r:id="rId83"/>
        </w:object>
      </w:r>
      <w:r w:rsidRPr="00351A2B">
        <w:t xml:space="preserve"> для метанола при 500 К и 1,0133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5</w:t>
      </w:r>
      <w:r w:rsidRPr="00351A2B">
        <w:t xml:space="preserve"> Па.</w:t>
      </w:r>
    </w:p>
    <w:p w14:paraId="3BD56F27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14</w:t>
      </w:r>
      <w:r w:rsidRPr="00351A2B">
        <w:t xml:space="preserve">.  Определите функцию </w:t>
      </w:r>
      <w:r w:rsidRPr="00351A2B">
        <w:rPr>
          <w:position w:val="-12"/>
        </w:rPr>
        <w:object w:dxaOrig="1280" w:dyaOrig="380" w14:anchorId="1D6EAF72">
          <v:shape id="_x0000_i1066" type="#_x0000_t75" style="width:63.6pt;height:18.6pt" o:ole="">
            <v:imagedata r:id="rId84" o:title=""/>
          </v:shape>
          <o:OLEObject Type="Embed" ProgID="Equation.3" ShapeID="_x0000_i1066" DrawAspect="Content" ObjectID="_1755203970" r:id="rId85"/>
        </w:object>
      </w:r>
      <w:r w:rsidRPr="00351A2B">
        <w:t xml:space="preserve"> для метанола.</w:t>
      </w:r>
    </w:p>
    <w:p w14:paraId="0615F49A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15</w:t>
      </w:r>
      <w:r w:rsidRPr="00351A2B">
        <w:t xml:space="preserve">. Оцените мольную теплоемкость </w:t>
      </w:r>
      <w:r w:rsidRPr="00351A2B">
        <w:rPr>
          <w:i/>
        </w:rPr>
        <w:t>С</w:t>
      </w:r>
      <w:r w:rsidRPr="00351A2B">
        <w:rPr>
          <w:i/>
          <w:vertAlign w:val="subscript"/>
          <w:lang w:val="en-US"/>
        </w:rPr>
        <w:t>V</w:t>
      </w:r>
      <w:r w:rsidRPr="00351A2B">
        <w:t xml:space="preserve"> газообразного метана при комнатной температуре. (Экспериментальное значение: 27,2 Дж/(моль</w:t>
      </w:r>
      <w:r w:rsidRPr="00351A2B">
        <w:sym w:font="Symbol" w:char="F0D7"/>
      </w:r>
      <w:r w:rsidRPr="00351A2B">
        <w:t>К).</w:t>
      </w:r>
    </w:p>
    <w:p w14:paraId="13556BB9" w14:textId="77777777" w:rsidR="00D62EF3" w:rsidRPr="00351A2B" w:rsidRDefault="00D62EF3" w:rsidP="00D62EF3">
      <w:pPr>
        <w:ind w:firstLine="360"/>
      </w:pPr>
      <w:r w:rsidRPr="00351A2B">
        <w:rPr>
          <w:i/>
          <w:u w:val="single"/>
        </w:rPr>
        <w:t>Задача 16</w:t>
      </w:r>
      <w:r w:rsidRPr="00351A2B">
        <w:t xml:space="preserve">. Рассчитайте константу равновесия </w:t>
      </w:r>
      <w:r w:rsidRPr="00351A2B">
        <w:rPr>
          <w:i/>
        </w:rPr>
        <w:t>К</w:t>
      </w:r>
      <w:r w:rsidRPr="00351A2B">
        <w:rPr>
          <w:i/>
          <w:vertAlign w:val="subscript"/>
        </w:rPr>
        <w:t>Р</w:t>
      </w:r>
      <w:r w:rsidRPr="00351A2B">
        <w:t xml:space="preserve"> для реакции диссоциации йода: </w:t>
      </w:r>
      <w:r w:rsidRPr="00351A2B">
        <w:rPr>
          <w:i/>
          <w:lang w:val="en-US"/>
        </w:rPr>
        <w:t>I</w:t>
      </w:r>
      <w:r w:rsidRPr="00351A2B">
        <w:rPr>
          <w:i/>
          <w:vertAlign w:val="subscript"/>
        </w:rPr>
        <w:t>2</w:t>
      </w:r>
      <w:r w:rsidRPr="00351A2B">
        <w:rPr>
          <w:i/>
        </w:rPr>
        <w:t xml:space="preserve"> </w:t>
      </w:r>
      <w:r w:rsidRPr="00351A2B">
        <w:rPr>
          <w:i/>
        </w:rPr>
        <w:sym w:font="Symbol" w:char="F0AB"/>
      </w:r>
      <w:r w:rsidRPr="00351A2B">
        <w:rPr>
          <w:i/>
        </w:rPr>
        <w:t xml:space="preserve"> 2</w:t>
      </w:r>
      <w:r w:rsidRPr="00351A2B">
        <w:rPr>
          <w:i/>
          <w:lang w:val="en-US"/>
        </w:rPr>
        <w:t>I</w:t>
      </w:r>
      <w:r w:rsidRPr="00351A2B">
        <w:t xml:space="preserve">  при 500 К. Молекулярные постоянные </w:t>
      </w:r>
      <w:r w:rsidRPr="00351A2B">
        <w:rPr>
          <w:i/>
          <w:lang w:val="en-US"/>
        </w:rPr>
        <w:t>I</w:t>
      </w:r>
      <w:r w:rsidRPr="00351A2B">
        <w:rPr>
          <w:i/>
          <w:vertAlign w:val="subscript"/>
        </w:rPr>
        <w:t>2</w:t>
      </w:r>
      <w:r w:rsidRPr="00351A2B">
        <w:t xml:space="preserve">: </w:t>
      </w:r>
      <w:r w:rsidRPr="00351A2B">
        <w:rPr>
          <w:i/>
        </w:rPr>
        <w:sym w:font="Symbol" w:char="F077"/>
      </w:r>
      <w:r w:rsidRPr="00351A2B">
        <w:t xml:space="preserve"> = </w:t>
      </w:r>
      <w:smartTag w:uri="urn:schemas-microsoft-com:office:smarttags" w:element="metricconverter">
        <w:smartTagPr>
          <w:attr w:name="ProductID" w:val="214,5 см"/>
        </w:smartTagPr>
        <w:smartTag w:uri="urn:schemas-microsoft-com:office:smarttags" w:element="place">
          <w:smartTagPr>
            <w:attr w:name="ProductID" w:val="214,5 см"/>
          </w:smartTagPr>
          <w:r w:rsidRPr="00351A2B">
            <w:t>214,5 см</w:t>
          </w:r>
        </w:smartTag>
      </w:smartTag>
      <w:r w:rsidRPr="00351A2B">
        <w:t xml:space="preserve"> </w:t>
      </w:r>
      <w:r w:rsidRPr="00351A2B">
        <w:rPr>
          <w:vertAlign w:val="superscript"/>
        </w:rPr>
        <w:t>-1</w:t>
      </w:r>
      <w:r w:rsidRPr="00351A2B">
        <w:t xml:space="preserve">, </w:t>
      </w:r>
      <w:r w:rsidRPr="00351A2B">
        <w:rPr>
          <w:i/>
        </w:rPr>
        <w:t>В</w:t>
      </w:r>
      <w:r w:rsidRPr="00351A2B">
        <w:t xml:space="preserve"> = </w:t>
      </w:r>
      <w:smartTag w:uri="urn:schemas-microsoft-com:office:smarttags" w:element="metricconverter">
        <w:smartTagPr>
          <w:attr w:name="ProductID" w:val="0,037 см"/>
        </w:smartTagPr>
        <w:smartTag w:uri="urn:schemas-microsoft-com:office:smarttags" w:element="place">
          <w:smartTagPr>
            <w:attr w:name="ProductID" w:val="0,037 см"/>
          </w:smartTagPr>
          <w:r w:rsidRPr="00351A2B">
            <w:t>0,037 см</w:t>
          </w:r>
        </w:smartTag>
      </w:smartTag>
      <w:r w:rsidRPr="00351A2B">
        <w:rPr>
          <w:vertAlign w:val="superscript"/>
        </w:rPr>
        <w:t xml:space="preserve"> -1</w:t>
      </w:r>
      <w:r w:rsidRPr="00351A2B">
        <w:t xml:space="preserve">, </w:t>
      </w:r>
      <w:r w:rsidRPr="00351A2B">
        <w:rPr>
          <w:i/>
          <w:lang w:val="en-US"/>
        </w:rPr>
        <w:t>g</w:t>
      </w:r>
      <w:r w:rsidRPr="00351A2B">
        <w:rPr>
          <w:i/>
          <w:vertAlign w:val="subscript"/>
          <w:lang w:val="en-US"/>
        </w:rPr>
        <w:t>o</w:t>
      </w:r>
      <w:r w:rsidRPr="00351A2B">
        <w:t xml:space="preserve"> = 1. Основное электронное состояние атома йода четырехкратно вырождено. Энергия диссоциации </w:t>
      </w:r>
      <w:r w:rsidRPr="00351A2B">
        <w:rPr>
          <w:i/>
        </w:rPr>
        <w:t>Е</w:t>
      </w:r>
      <w:r w:rsidRPr="00351A2B">
        <w:rPr>
          <w:i/>
          <w:vertAlign w:val="subscript"/>
        </w:rPr>
        <w:t>дис</w:t>
      </w:r>
      <w:r w:rsidRPr="00351A2B">
        <w:t xml:space="preserve"> = 148,8 кДж/моль. Вырожденными электронными состояниями пренебречь. Объем системы </w:t>
      </w:r>
      <w:smartTag w:uri="urn:schemas-microsoft-com:office:smarttags" w:element="metricconverter">
        <w:smartTagPr>
          <w:attr w:name="ProductID" w:val="1 м3"/>
        </w:smartTagPr>
        <w:smartTag w:uri="urn:schemas-microsoft-com:office:smarttags" w:element="place">
          <w:smartTagPr>
            <w:attr w:name="ProductID" w:val="1 м3"/>
          </w:smartTagPr>
          <w:r w:rsidRPr="00351A2B">
            <w:t>1 м</w:t>
          </w:r>
          <w:r w:rsidRPr="00351A2B">
            <w:rPr>
              <w:vertAlign w:val="superscript"/>
            </w:rPr>
            <w:t>3</w:t>
          </w:r>
        </w:smartTag>
      </w:smartTag>
      <w:r w:rsidRPr="00351A2B">
        <w:t>.</w:t>
      </w:r>
    </w:p>
    <w:p w14:paraId="4F125F63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lastRenderedPageBreak/>
        <w:t>Задача 17</w:t>
      </w:r>
      <w:r w:rsidRPr="00351A2B">
        <w:t xml:space="preserve">. Рассчитайте величину константы равновесия реакции </w:t>
      </w:r>
      <w:r w:rsidRPr="00351A2B">
        <w:rPr>
          <w:i/>
          <w:lang w:val="en-US"/>
        </w:rPr>
        <w:t>N</w:t>
      </w:r>
      <w:r w:rsidRPr="00351A2B">
        <w:rPr>
          <w:i/>
          <w:vertAlign w:val="subscript"/>
        </w:rPr>
        <w:t>2</w:t>
      </w:r>
      <w:r w:rsidRPr="00351A2B">
        <w:rPr>
          <w:i/>
        </w:rPr>
        <w:t xml:space="preserve"> = 2</w:t>
      </w:r>
      <w:r w:rsidRPr="00351A2B">
        <w:rPr>
          <w:i/>
          <w:lang w:val="en-US"/>
        </w:rPr>
        <w:t>N</w:t>
      </w:r>
      <w:r w:rsidRPr="00351A2B">
        <w:t xml:space="preserve">  при 500 К на основании следующей информации: </w:t>
      </w:r>
      <w:r w:rsidRPr="00351A2B">
        <w:rPr>
          <w:position w:val="-14"/>
        </w:rPr>
        <w:object w:dxaOrig="1740" w:dyaOrig="400" w14:anchorId="3A4D77EA">
          <v:shape id="_x0000_i1067" type="#_x0000_t75" style="width:87pt;height:20.4pt" o:ole="">
            <v:imagedata r:id="rId86" o:title=""/>
          </v:shape>
          <o:OLEObject Type="Embed" ProgID="Equation.3" ShapeID="_x0000_i1067" DrawAspect="Content" ObjectID="_1755203971" r:id="rId87"/>
        </w:object>
      </w:r>
      <w:r w:rsidRPr="00351A2B">
        <w:t xml:space="preserve"> кг</w:t>
      </w:r>
      <w:r w:rsidRPr="00351A2B">
        <w:sym w:font="Symbol" w:char="F0D7"/>
      </w:r>
      <w:r w:rsidRPr="00351A2B">
        <w:t>м</w:t>
      </w:r>
      <w:r w:rsidRPr="00351A2B">
        <w:rPr>
          <w:vertAlign w:val="superscript"/>
        </w:rPr>
        <w:t>2</w:t>
      </w:r>
      <w:r w:rsidRPr="00351A2B">
        <w:t>, частота колебаний соответствует значению 2330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2</w:t>
      </w:r>
      <w:r w:rsidRPr="00351A2B">
        <w:t xml:space="preserve"> м </w:t>
      </w:r>
      <w:r w:rsidRPr="00351A2B">
        <w:rPr>
          <w:vertAlign w:val="superscript"/>
        </w:rPr>
        <w:t>-1</w:t>
      </w:r>
      <w:r w:rsidRPr="00351A2B">
        <w:t xml:space="preserve">, вырожденность основного электронного состояния атома азота равна 4, молекулы азота – 1; </w:t>
      </w:r>
      <w:r w:rsidRPr="00351A2B">
        <w:rPr>
          <w:i/>
        </w:rPr>
        <w:sym w:font="Symbol" w:char="F044"/>
      </w:r>
      <w:r w:rsidRPr="00351A2B">
        <w:rPr>
          <w:i/>
          <w:vertAlign w:val="subscript"/>
          <w:lang w:val="en-US"/>
        </w:rPr>
        <w:t>r</w:t>
      </w:r>
      <w:r w:rsidRPr="00351A2B">
        <w:rPr>
          <w:i/>
          <w:position w:val="-12"/>
          <w:vertAlign w:val="subscript"/>
          <w:lang w:val="en-US"/>
        </w:rPr>
        <w:object w:dxaOrig="360" w:dyaOrig="380" w14:anchorId="48FE1B22">
          <v:shape id="_x0000_i1068" type="#_x0000_t75" style="width:18pt;height:18.6pt" o:ole="">
            <v:imagedata r:id="rId88" o:title=""/>
          </v:shape>
          <o:OLEObject Type="Embed" ProgID="Equation.3" ShapeID="_x0000_i1068" DrawAspect="Content" ObjectID="_1755203972" r:id="rId89"/>
        </w:object>
      </w:r>
      <w:r w:rsidRPr="00351A2B">
        <w:t>= 708,35 кДж/моль.</w:t>
      </w:r>
    </w:p>
    <w:p w14:paraId="0EE2483D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18</w:t>
      </w:r>
      <w:r w:rsidRPr="00351A2B">
        <w:t xml:space="preserve">. Рассчитайте второй вириальный коэффициент газа, в котором взаимодействие молекул описывается потенциалом Сазерленда с </w:t>
      </w:r>
      <w:r w:rsidRPr="00351A2B">
        <w:rPr>
          <w:i/>
          <w:lang w:val="en-US"/>
        </w:rPr>
        <w:t>m</w:t>
      </w:r>
      <w:r w:rsidRPr="00351A2B">
        <w:t xml:space="preserve"> = 6. Найдите связь между параметрами уравнения Ван-дер-Ваальса и параметрами потенциала.</w:t>
      </w:r>
    </w:p>
    <w:p w14:paraId="19F9F586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19</w:t>
      </w:r>
      <w:r w:rsidRPr="00351A2B">
        <w:t>. При нагревании любой термодинамической системы заселенность одних уровней увеличивается, а других уменьшается. Используя закон распределения Больцмана, определите, какова должна быть энергия уровня для того, чтобы его заселенность увеличивалась с ростом температуры.</w:t>
      </w:r>
    </w:p>
    <w:p w14:paraId="254CD359" w14:textId="77777777" w:rsidR="00D62EF3" w:rsidRPr="00351A2B" w:rsidRDefault="00D62EF3" w:rsidP="00D62EF3">
      <w:pPr>
        <w:ind w:firstLine="360"/>
      </w:pPr>
      <w:r w:rsidRPr="00351A2B">
        <w:rPr>
          <w:i/>
          <w:u w:val="single"/>
        </w:rPr>
        <w:t>Задача 20</w:t>
      </w:r>
      <w:r w:rsidRPr="00351A2B">
        <w:t>. Найти электронную составляющую энергии Гиббса для молекулярного кислорода при 3000 К с учетом первого возбужденного уровня. Разность энергии первого возбужденного  (вырождение равно 2) и основного (вырождение равно 3) уровней соответствует величине 7917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2</w:t>
      </w:r>
      <w:r w:rsidRPr="00351A2B">
        <w:t xml:space="preserve"> м</w:t>
      </w:r>
      <w:r w:rsidRPr="00351A2B">
        <w:rPr>
          <w:vertAlign w:val="superscript"/>
        </w:rPr>
        <w:t xml:space="preserve"> -1</w:t>
      </w:r>
      <w:r w:rsidRPr="00351A2B">
        <w:t>.</w:t>
      </w:r>
    </w:p>
    <w:p w14:paraId="0F54C39E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21</w:t>
      </w:r>
      <w:r w:rsidRPr="00351A2B">
        <w:t xml:space="preserve">. Рассчитать энтропию </w:t>
      </w:r>
      <w:r w:rsidRPr="00351A2B">
        <w:rPr>
          <w:position w:val="-12"/>
        </w:rPr>
        <w:object w:dxaOrig="420" w:dyaOrig="380" w14:anchorId="5763B9FF">
          <v:shape id="_x0000_i1069" type="#_x0000_t75" style="width:21pt;height:18.6pt" o:ole="">
            <v:imagedata r:id="rId90" o:title=""/>
          </v:shape>
          <o:OLEObject Type="Embed" ProgID="Equation.3" ShapeID="_x0000_i1069" DrawAspect="Content" ObjectID="_1755203973" r:id="rId91"/>
        </w:object>
      </w:r>
      <w:r w:rsidRPr="00351A2B">
        <w:t xml:space="preserve"> для </w:t>
      </w:r>
      <w:r w:rsidRPr="00351A2B">
        <w:rPr>
          <w:i/>
        </w:rPr>
        <w:t>О</w:t>
      </w:r>
      <w:r w:rsidRPr="00351A2B">
        <w:rPr>
          <w:i/>
          <w:vertAlign w:val="subscript"/>
        </w:rPr>
        <w:t>2</w:t>
      </w:r>
      <w:r w:rsidRPr="00351A2B">
        <w:t xml:space="preserve"> , если известно, что межъядерное расстояние равно 1,2075</w:t>
      </w:r>
      <w:r w:rsidRPr="00351A2B">
        <w:sym w:font="Symbol" w:char="F0D7"/>
      </w:r>
      <w:r w:rsidRPr="00351A2B">
        <w:t xml:space="preserve">10 </w:t>
      </w:r>
      <w:r w:rsidRPr="00351A2B">
        <w:rPr>
          <w:vertAlign w:val="superscript"/>
        </w:rPr>
        <w:t>-1</w:t>
      </w:r>
      <w:r w:rsidRPr="00351A2B">
        <w:t xml:space="preserve"> нм, а частота колебаний соответствует значению 1580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2</w:t>
      </w:r>
      <w:r w:rsidRPr="00351A2B">
        <w:t xml:space="preserve"> м</w:t>
      </w:r>
      <w:r w:rsidRPr="00351A2B">
        <w:rPr>
          <w:vertAlign w:val="superscript"/>
        </w:rPr>
        <w:t xml:space="preserve"> -1</w:t>
      </w:r>
      <w:r w:rsidRPr="00351A2B">
        <w:t xml:space="preserve">, </w:t>
      </w:r>
      <w:r w:rsidRPr="00351A2B">
        <w:rPr>
          <w:i/>
          <w:lang w:val="en-US"/>
        </w:rPr>
        <w:t>g</w:t>
      </w:r>
      <w:r w:rsidRPr="00351A2B">
        <w:rPr>
          <w:i/>
          <w:vertAlign w:val="subscript"/>
          <w:lang w:val="en-US"/>
        </w:rPr>
        <w:t>o</w:t>
      </w:r>
      <w:r w:rsidRPr="00351A2B">
        <w:t xml:space="preserve"> = 3.</w:t>
      </w:r>
    </w:p>
    <w:p w14:paraId="41E14669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22</w:t>
      </w:r>
      <w:r w:rsidRPr="00351A2B">
        <w:t xml:space="preserve">. Рассчитать </w:t>
      </w:r>
      <w:r w:rsidRPr="00351A2B">
        <w:rPr>
          <w:position w:val="-12"/>
        </w:rPr>
        <w:object w:dxaOrig="420" w:dyaOrig="380" w14:anchorId="27E352E4">
          <v:shape id="_x0000_i1070" type="#_x0000_t75" style="width:21pt;height:18.6pt" o:ole="">
            <v:imagedata r:id="rId90" o:title=""/>
          </v:shape>
          <o:OLEObject Type="Embed" ProgID="Equation.3" ShapeID="_x0000_i1070" DrawAspect="Content" ObjectID="_1755203974" r:id="rId92"/>
        </w:object>
      </w:r>
      <w:r w:rsidRPr="00351A2B">
        <w:t xml:space="preserve"> для </w:t>
      </w:r>
      <w:r w:rsidRPr="00351A2B">
        <w:rPr>
          <w:i/>
          <w:lang w:val="en-US"/>
        </w:rPr>
        <w:t>H</w:t>
      </w:r>
      <w:r w:rsidRPr="00351A2B">
        <w:rPr>
          <w:i/>
          <w:vertAlign w:val="subscript"/>
        </w:rPr>
        <w:t>2</w:t>
      </w:r>
      <w:r w:rsidRPr="00351A2B">
        <w:rPr>
          <w:i/>
          <w:lang w:val="en-US"/>
        </w:rPr>
        <w:t>S</w:t>
      </w:r>
      <w:r w:rsidRPr="00351A2B">
        <w:t xml:space="preserve">, если известно, что расстояние </w:t>
      </w:r>
      <w:r w:rsidRPr="00351A2B">
        <w:rPr>
          <w:i/>
          <w:lang w:val="en-US"/>
        </w:rPr>
        <w:t>H</w:t>
      </w:r>
      <w:r w:rsidRPr="00351A2B">
        <w:rPr>
          <w:i/>
        </w:rPr>
        <w:t xml:space="preserve"> – </w:t>
      </w:r>
      <w:r w:rsidRPr="00351A2B">
        <w:rPr>
          <w:i/>
          <w:lang w:val="en-US"/>
        </w:rPr>
        <w:t>S</w:t>
      </w:r>
      <w:r w:rsidRPr="00351A2B">
        <w:rPr>
          <w:i/>
        </w:rPr>
        <w:t xml:space="preserve"> </w:t>
      </w:r>
      <w:r w:rsidRPr="00351A2B">
        <w:t>равно 1,3356</w:t>
      </w:r>
      <w:r w:rsidRPr="00351A2B">
        <w:sym w:font="Symbol" w:char="F0D7"/>
      </w:r>
      <w:r w:rsidRPr="00351A2B">
        <w:t xml:space="preserve">10 </w:t>
      </w:r>
      <w:r w:rsidRPr="00351A2B">
        <w:rPr>
          <w:vertAlign w:val="superscript"/>
        </w:rPr>
        <w:t>-1</w:t>
      </w:r>
      <w:r w:rsidRPr="00351A2B">
        <w:t xml:space="preserve"> нм, угол </w:t>
      </w:r>
      <w:r w:rsidRPr="00351A2B">
        <w:rPr>
          <w:i/>
          <w:lang w:val="en-US"/>
        </w:rPr>
        <w:t>HSH</w:t>
      </w:r>
      <w:r w:rsidRPr="00351A2B">
        <w:t xml:space="preserve"> равен 92,11</w:t>
      </w:r>
      <w:r w:rsidRPr="00351A2B">
        <w:rPr>
          <w:vertAlign w:val="superscript"/>
        </w:rPr>
        <w:t>о</w:t>
      </w:r>
      <w:r w:rsidRPr="00351A2B">
        <w:t>, а частоты колебаний соответствуют значениям (2615, 1183, 2628)</w:t>
      </w:r>
      <w:r w:rsidRPr="00351A2B">
        <w:sym w:font="Symbol" w:char="F0D7"/>
      </w:r>
      <w:r w:rsidRPr="00351A2B">
        <w:t>10</w:t>
      </w:r>
      <w:r w:rsidRPr="00351A2B">
        <w:rPr>
          <w:vertAlign w:val="superscript"/>
        </w:rPr>
        <w:t>2</w:t>
      </w:r>
      <w:r w:rsidRPr="00351A2B">
        <w:t xml:space="preserve"> м </w:t>
      </w:r>
      <w:r w:rsidRPr="00351A2B">
        <w:rPr>
          <w:vertAlign w:val="superscript"/>
        </w:rPr>
        <w:t>-1</w:t>
      </w:r>
      <w:r w:rsidRPr="00351A2B">
        <w:t>.</w:t>
      </w:r>
    </w:p>
    <w:p w14:paraId="7A5704F4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23</w:t>
      </w:r>
      <w:r w:rsidRPr="00351A2B">
        <w:t xml:space="preserve">. Сумма по состояниям некоторой термодинамической  системы, состоящей из </w:t>
      </w:r>
      <w:r w:rsidRPr="00351A2B">
        <w:rPr>
          <w:i/>
          <w:lang w:val="en-US"/>
        </w:rPr>
        <w:t>N</w:t>
      </w:r>
      <w:r w:rsidRPr="00351A2B">
        <w:t xml:space="preserve"> одинаковых частиц, равна:</w:t>
      </w:r>
    </w:p>
    <w:p w14:paraId="77660A89" w14:textId="77777777" w:rsidR="00D62EF3" w:rsidRPr="00351A2B" w:rsidRDefault="00D62EF3" w:rsidP="00D62EF3">
      <w:pPr>
        <w:jc w:val="center"/>
        <w:rPr>
          <w:lang w:val="en-US"/>
        </w:rPr>
      </w:pPr>
      <w:r w:rsidRPr="00351A2B">
        <w:rPr>
          <w:i/>
          <w:lang w:val="en-US"/>
        </w:rPr>
        <w:t>Z (</w:t>
      </w:r>
      <w:r w:rsidRPr="00351A2B">
        <w:rPr>
          <w:i/>
        </w:rPr>
        <w:t>Т</w:t>
      </w:r>
      <w:r w:rsidRPr="00351A2B">
        <w:rPr>
          <w:i/>
          <w:lang w:val="en-US"/>
        </w:rPr>
        <w:t>, V, N) = const</w:t>
      </w:r>
      <w:r w:rsidRPr="00351A2B">
        <w:rPr>
          <w:i/>
          <w:lang w:val="en-US"/>
        </w:rPr>
        <w:sym w:font="Symbol" w:char="F0D7"/>
      </w:r>
      <w:r w:rsidRPr="00351A2B">
        <w:rPr>
          <w:i/>
          <w:lang w:val="en-US"/>
        </w:rPr>
        <w:t>T</w:t>
      </w:r>
      <w:r w:rsidRPr="00351A2B">
        <w:rPr>
          <w:i/>
          <w:vertAlign w:val="superscript"/>
          <w:lang w:val="en-US"/>
        </w:rPr>
        <w:t>3N/2</w:t>
      </w:r>
      <w:r w:rsidRPr="00351A2B">
        <w:rPr>
          <w:i/>
          <w:lang w:val="en-US"/>
        </w:rPr>
        <w:sym w:font="Symbol" w:char="F0D7"/>
      </w:r>
      <w:r w:rsidRPr="00351A2B">
        <w:rPr>
          <w:i/>
          <w:lang w:val="en-US"/>
        </w:rPr>
        <w:t>V</w:t>
      </w:r>
      <w:r w:rsidRPr="00351A2B">
        <w:rPr>
          <w:i/>
          <w:vertAlign w:val="superscript"/>
          <w:lang w:val="en-US"/>
        </w:rPr>
        <w:t>N</w:t>
      </w:r>
      <w:r w:rsidRPr="00351A2B">
        <w:rPr>
          <w:lang w:val="en-US"/>
        </w:rPr>
        <w:t>.</w:t>
      </w:r>
    </w:p>
    <w:p w14:paraId="20AF1A64" w14:textId="77777777" w:rsidR="00D62EF3" w:rsidRPr="00351A2B" w:rsidRDefault="00D62EF3" w:rsidP="00D62EF3">
      <w:pPr>
        <w:ind w:firstLine="360"/>
        <w:jc w:val="both"/>
      </w:pPr>
      <w:r w:rsidRPr="00351A2B">
        <w:t>Найдите внутреннюю энергию, энтропию и уравнение состояния этой системы.</w:t>
      </w:r>
    </w:p>
    <w:p w14:paraId="7894221A" w14:textId="77777777" w:rsidR="00D62EF3" w:rsidRPr="00351A2B" w:rsidRDefault="00D62EF3" w:rsidP="00D62EF3">
      <w:pPr>
        <w:ind w:firstLine="360"/>
        <w:jc w:val="both"/>
      </w:pPr>
      <w:r w:rsidRPr="00351A2B">
        <w:rPr>
          <w:i/>
          <w:u w:val="single"/>
        </w:rPr>
        <w:t>Задача 24</w:t>
      </w:r>
      <w:r w:rsidRPr="00351A2B">
        <w:t xml:space="preserve">. Имеются две термодинамические системы: одна состоит из частиц, которые могут находиться на четырех уровнях с энергиями 0, </w:t>
      </w:r>
      <w:r w:rsidRPr="00351A2B">
        <w:rPr>
          <w:i/>
        </w:rPr>
        <w:t>Е, Е, 2Е</w:t>
      </w:r>
      <w:r w:rsidRPr="00351A2B">
        <w:t xml:space="preserve">, другая – из двухуровневых частиц с энергиями 0 и </w:t>
      </w:r>
      <w:r w:rsidRPr="00351A2B">
        <w:rPr>
          <w:i/>
        </w:rPr>
        <w:t>Е</w:t>
      </w:r>
      <w:r w:rsidRPr="00351A2B">
        <w:t xml:space="preserve">. При некоторой температуре </w:t>
      </w:r>
      <w:r w:rsidRPr="00351A2B">
        <w:rPr>
          <w:i/>
        </w:rPr>
        <w:t>Т</w:t>
      </w:r>
      <w:r w:rsidRPr="00351A2B">
        <w:t xml:space="preserve"> внутренняя энергия и энтропия первой системы равны </w:t>
      </w:r>
      <w:r w:rsidRPr="00351A2B">
        <w:rPr>
          <w:i/>
          <w:lang w:val="en-US"/>
        </w:rPr>
        <w:t>U</w:t>
      </w:r>
      <w:r w:rsidRPr="00351A2B">
        <w:rPr>
          <w:i/>
          <w:vertAlign w:val="subscript"/>
        </w:rPr>
        <w:t>1</w:t>
      </w:r>
      <w:r w:rsidRPr="00351A2B">
        <w:t xml:space="preserve"> и </w:t>
      </w:r>
      <w:r w:rsidRPr="00351A2B">
        <w:rPr>
          <w:i/>
          <w:lang w:val="en-US"/>
        </w:rPr>
        <w:t>S</w:t>
      </w:r>
      <w:r w:rsidRPr="00351A2B">
        <w:rPr>
          <w:i/>
          <w:vertAlign w:val="subscript"/>
        </w:rPr>
        <w:t>1</w:t>
      </w:r>
      <w:r w:rsidRPr="00351A2B">
        <w:t>, соответственно.</w:t>
      </w:r>
    </w:p>
    <w:p w14:paraId="65ED2CFD" w14:textId="77777777" w:rsidR="00D5755D" w:rsidRDefault="00D5755D"/>
    <w:sectPr w:rsidR="00D5755D" w:rsidSect="00D5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5D4"/>
    <w:multiLevelType w:val="hybridMultilevel"/>
    <w:tmpl w:val="9FF873AA"/>
    <w:lvl w:ilvl="0" w:tplc="FFFFFFFF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03558"/>
    <w:multiLevelType w:val="hybridMultilevel"/>
    <w:tmpl w:val="A4749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47110"/>
    <w:multiLevelType w:val="hybridMultilevel"/>
    <w:tmpl w:val="67C2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D25F7B"/>
    <w:multiLevelType w:val="hybridMultilevel"/>
    <w:tmpl w:val="EFF8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A038D3"/>
    <w:multiLevelType w:val="hybridMultilevel"/>
    <w:tmpl w:val="9EACAB6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22F03"/>
    <w:multiLevelType w:val="hybridMultilevel"/>
    <w:tmpl w:val="846E0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6720C9"/>
    <w:multiLevelType w:val="hybridMultilevel"/>
    <w:tmpl w:val="D4126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302290">
    <w:abstractNumId w:val="0"/>
  </w:num>
  <w:num w:numId="2" w16cid:durableId="807236737">
    <w:abstractNumId w:val="4"/>
  </w:num>
  <w:num w:numId="3" w16cid:durableId="318189210">
    <w:abstractNumId w:val="5"/>
  </w:num>
  <w:num w:numId="4" w16cid:durableId="803544104">
    <w:abstractNumId w:val="3"/>
  </w:num>
  <w:num w:numId="5" w16cid:durableId="733702406">
    <w:abstractNumId w:val="1"/>
  </w:num>
  <w:num w:numId="6" w16cid:durableId="1657150880">
    <w:abstractNumId w:val="6"/>
  </w:num>
  <w:num w:numId="7" w16cid:durableId="5837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120184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F3"/>
    <w:rsid w:val="00AE6287"/>
    <w:rsid w:val="00D5755D"/>
    <w:rsid w:val="00D60CB6"/>
    <w:rsid w:val="00D62EF3"/>
    <w:rsid w:val="00DA4879"/>
    <w:rsid w:val="00E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33617"/>
  <w15:docId w15:val="{E9C6130A-D6AD-4900-9AB0-BA1A8D1A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2EF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62EF3"/>
    <w:pPr>
      <w:keepNext/>
      <w:numPr>
        <w:numId w:val="1"/>
      </w:numPr>
      <w:ind w:right="-58"/>
      <w:jc w:val="center"/>
      <w:outlineLvl w:val="1"/>
    </w:pPr>
    <w:rPr>
      <w:rFonts w:eastAsia="Batang"/>
      <w:b/>
      <w:sz w:val="28"/>
      <w:szCs w:val="20"/>
      <w:lang w:eastAsia="ko-KR"/>
    </w:rPr>
  </w:style>
  <w:style w:type="paragraph" w:styleId="3">
    <w:name w:val="heading 3"/>
    <w:basedOn w:val="a"/>
    <w:next w:val="a"/>
    <w:link w:val="30"/>
    <w:qFormat/>
    <w:rsid w:val="00D62EF3"/>
    <w:pPr>
      <w:keepNext/>
      <w:jc w:val="center"/>
      <w:outlineLvl w:val="2"/>
    </w:pPr>
    <w:rPr>
      <w:rFonts w:eastAsia="Batang"/>
      <w:sz w:val="28"/>
      <w:szCs w:val="20"/>
      <w:u w:val="single"/>
      <w:lang w:eastAsia="ko-KR"/>
    </w:rPr>
  </w:style>
  <w:style w:type="paragraph" w:styleId="4">
    <w:name w:val="heading 4"/>
    <w:basedOn w:val="a"/>
    <w:next w:val="a"/>
    <w:link w:val="40"/>
    <w:qFormat/>
    <w:rsid w:val="00D62EF3"/>
    <w:pPr>
      <w:keepNext/>
      <w:ind w:left="1080"/>
      <w:jc w:val="center"/>
      <w:outlineLvl w:val="3"/>
    </w:pPr>
    <w:rPr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D62EF3"/>
    <w:pPr>
      <w:keepNext/>
      <w:ind w:left="360"/>
      <w:jc w:val="center"/>
      <w:outlineLvl w:val="4"/>
    </w:pPr>
    <w:rPr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D62EF3"/>
    <w:pPr>
      <w:keepNext/>
      <w:ind w:right="-58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D62EF3"/>
    <w:pPr>
      <w:keepNext/>
      <w:ind w:firstLine="454"/>
      <w:jc w:val="center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D62EF3"/>
    <w:pPr>
      <w:keepNext/>
      <w:ind w:left="1080" w:firstLine="454"/>
      <w:jc w:val="center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D62EF3"/>
    <w:pPr>
      <w:keepNext/>
      <w:ind w:left="360" w:hanging="720"/>
      <w:jc w:val="center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E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2EF3"/>
    <w:rPr>
      <w:rFonts w:ascii="Times New Roman" w:eastAsia="Batang" w:hAnsi="Times New Roman" w:cs="Times New Roman"/>
      <w:b/>
      <w:sz w:val="28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D62EF3"/>
    <w:rPr>
      <w:rFonts w:ascii="Times New Roman" w:eastAsia="Batang" w:hAnsi="Times New Roman" w:cs="Times New Roman"/>
      <w:sz w:val="28"/>
      <w:szCs w:val="20"/>
      <w:u w:val="single"/>
      <w:lang w:eastAsia="ko-KR"/>
    </w:rPr>
  </w:style>
  <w:style w:type="character" w:customStyle="1" w:styleId="40">
    <w:name w:val="Заголовок 4 Знак"/>
    <w:basedOn w:val="a0"/>
    <w:link w:val="4"/>
    <w:rsid w:val="00D62EF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62EF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62E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62E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2E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62E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62EF3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D62E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D62EF3"/>
    <w:pPr>
      <w:ind w:right="-58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62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62EF3"/>
    <w:pPr>
      <w:ind w:right="-58"/>
      <w:jc w:val="both"/>
    </w:pPr>
    <w:rPr>
      <w:rFonts w:eastAsia="Batang"/>
      <w:b/>
      <w:sz w:val="28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D62EF3"/>
    <w:rPr>
      <w:rFonts w:ascii="Times New Roman" w:eastAsia="Batang" w:hAnsi="Times New Roman" w:cs="Times New Roman"/>
      <w:b/>
      <w:sz w:val="28"/>
      <w:szCs w:val="20"/>
      <w:lang w:eastAsia="ko-KR"/>
    </w:rPr>
  </w:style>
  <w:style w:type="paragraph" w:styleId="a7">
    <w:name w:val="Block Text"/>
    <w:basedOn w:val="a"/>
    <w:rsid w:val="00D62EF3"/>
    <w:pPr>
      <w:ind w:left="33" w:right="-58"/>
    </w:pPr>
    <w:rPr>
      <w:rFonts w:eastAsia="Batang"/>
      <w:sz w:val="28"/>
      <w:szCs w:val="20"/>
      <w:lang w:eastAsia="ko-KR"/>
    </w:rPr>
  </w:style>
  <w:style w:type="paragraph" w:styleId="a8">
    <w:name w:val="Body Text Indent"/>
    <w:basedOn w:val="a"/>
    <w:link w:val="a9"/>
    <w:rsid w:val="00D62EF3"/>
    <w:pPr>
      <w:ind w:left="36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62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62EF3"/>
    <w:pPr>
      <w:ind w:left="426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62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62EF3"/>
    <w:pPr>
      <w:ind w:left="108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2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D62EF3"/>
    <w:pPr>
      <w:jc w:val="both"/>
    </w:pPr>
    <w:rPr>
      <w:rFonts w:eastAsia="Arial Unicode MS"/>
      <w:sz w:val="28"/>
      <w:szCs w:val="20"/>
      <w:lang w:eastAsia="ko-KR"/>
    </w:rPr>
  </w:style>
  <w:style w:type="character" w:customStyle="1" w:styleId="34">
    <w:name w:val="Основной текст 3 Знак"/>
    <w:basedOn w:val="a0"/>
    <w:link w:val="33"/>
    <w:rsid w:val="00D62EF3"/>
    <w:rPr>
      <w:rFonts w:ascii="Times New Roman" w:eastAsia="Arial Unicode MS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rsid w:val="00D62E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62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62EF3"/>
  </w:style>
  <w:style w:type="paragraph" w:styleId="ad">
    <w:name w:val="header"/>
    <w:basedOn w:val="a"/>
    <w:link w:val="ae"/>
    <w:rsid w:val="00D62E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62E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D6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E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qFormat/>
    <w:rsid w:val="00D62EF3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3349</Words>
  <Characters>19090</Characters>
  <Application>Microsoft Office Word</Application>
  <DocSecurity>0</DocSecurity>
  <Lines>159</Lines>
  <Paragraphs>44</Paragraphs>
  <ScaleCrop>false</ScaleCrop>
  <Company/>
  <LinksUpToDate>false</LinksUpToDate>
  <CharactersWithSpaces>22395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Оспанова Алья</cp:lastModifiedBy>
  <cp:revision>6</cp:revision>
  <dcterms:created xsi:type="dcterms:W3CDTF">2016-08-15T12:48:00Z</dcterms:created>
  <dcterms:modified xsi:type="dcterms:W3CDTF">2023-09-02T17:52:00Z</dcterms:modified>
</cp:coreProperties>
</file>